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028" w:rsidRPr="00726C57" w:rsidRDefault="009B0028" w:rsidP="00081F85"/>
    <w:p w:rsidR="00081F85" w:rsidRPr="00726C57" w:rsidRDefault="00081F85" w:rsidP="00725866">
      <w:pPr>
        <w:tabs>
          <w:tab w:val="left" w:pos="5595"/>
        </w:tabs>
        <w:jc w:val="right"/>
        <w:rPr>
          <w:bCs/>
        </w:rPr>
      </w:pPr>
      <w:r w:rsidRPr="00726C57">
        <w:t xml:space="preserve">                      </w:t>
      </w:r>
      <w:r w:rsidR="00725866">
        <w:t xml:space="preserve">                               </w:t>
      </w:r>
    </w:p>
    <w:p w:rsidR="00081F85" w:rsidRPr="00726C57" w:rsidRDefault="00081F85" w:rsidP="00081F85">
      <w:pPr>
        <w:tabs>
          <w:tab w:val="left" w:pos="3915"/>
        </w:tabs>
        <w:jc w:val="center"/>
        <w:rPr>
          <w:b/>
          <w:bCs/>
        </w:rPr>
      </w:pPr>
    </w:p>
    <w:p w:rsidR="00081F85" w:rsidRPr="00726C57" w:rsidRDefault="00081F85" w:rsidP="00081F85">
      <w:pPr>
        <w:ind w:firstLine="709"/>
        <w:jc w:val="center"/>
        <w:rPr>
          <w:b/>
        </w:rPr>
      </w:pPr>
      <w:r w:rsidRPr="00726C57">
        <w:rPr>
          <w:b/>
        </w:rPr>
        <w:t>ИНФОРМАЦИОННОЕ СООБЩЕНИЕ ОБ ОБЪЯВЛЕНИИ КОНКУРСА НА ЗАМЕЩЕНИЕ ВАКАНТНОЙ ДОЛЖНОСТИ МУНИЦИПАЛЬНОЙ СЛУЖБЫ</w:t>
      </w:r>
    </w:p>
    <w:p w:rsidR="00081F85" w:rsidRPr="00726C57" w:rsidRDefault="00081F85" w:rsidP="00081F85">
      <w:pPr>
        <w:ind w:firstLine="709"/>
      </w:pPr>
    </w:p>
    <w:p w:rsidR="00081F85" w:rsidRPr="00726C57" w:rsidRDefault="00081F85" w:rsidP="00081F85">
      <w:pPr>
        <w:ind w:firstLine="709"/>
        <w:jc w:val="both"/>
      </w:pPr>
      <w:r w:rsidRPr="00726C57">
        <w:t xml:space="preserve">Объявляется конкурс на замещение вакантной должности муниципальной службы </w:t>
      </w:r>
      <w:r w:rsidR="00F36047" w:rsidRPr="00726C57">
        <w:t>заместитель Главы посёлка Краснокаменск</w:t>
      </w:r>
      <w:r w:rsidRPr="00726C57">
        <w:t xml:space="preserve">.  В конкурсе вправе участвовать граждане, достигшие возраста 18 лет, владеющие государственным языком Российской Федерации. </w:t>
      </w:r>
    </w:p>
    <w:p w:rsidR="00081F85" w:rsidRPr="00726C57" w:rsidRDefault="00081F85" w:rsidP="00081F85">
      <w:pPr>
        <w:autoSpaceDE w:val="0"/>
        <w:autoSpaceDN w:val="0"/>
        <w:adjustRightInd w:val="0"/>
        <w:ind w:firstLine="709"/>
        <w:jc w:val="both"/>
        <w:rPr>
          <w:iCs/>
        </w:rPr>
      </w:pPr>
      <w:r w:rsidRPr="00726C57">
        <w:t xml:space="preserve">В конкурсе не могут участвовать граждане, достигшие </w:t>
      </w:r>
      <w:r w:rsidRPr="00726C57">
        <w:rPr>
          <w:iCs/>
        </w:rPr>
        <w:t>предельного возраста, установленного для замещения должности муниципальной службы- 65 лет.</w:t>
      </w:r>
    </w:p>
    <w:p w:rsidR="00081F85" w:rsidRPr="00726C57" w:rsidRDefault="00081F85" w:rsidP="00081F85">
      <w:pPr>
        <w:autoSpaceDE w:val="0"/>
        <w:autoSpaceDN w:val="0"/>
        <w:adjustRightInd w:val="0"/>
        <w:ind w:firstLine="709"/>
        <w:jc w:val="both"/>
        <w:rPr>
          <w:iCs/>
        </w:rPr>
      </w:pPr>
    </w:p>
    <w:p w:rsidR="00081F85" w:rsidRPr="00726C57" w:rsidRDefault="00081F85" w:rsidP="00081F85">
      <w:pPr>
        <w:ind w:firstLine="709"/>
        <w:jc w:val="both"/>
      </w:pPr>
      <w:r w:rsidRPr="00726C57">
        <w:t>Квалификационные требования:</w:t>
      </w:r>
    </w:p>
    <w:p w:rsidR="00081F85" w:rsidRPr="00726C57" w:rsidRDefault="00081F85" w:rsidP="00081F85">
      <w:pPr>
        <w:pStyle w:val="aa"/>
        <w:ind w:firstLine="709"/>
        <w:jc w:val="both"/>
        <w:rPr>
          <w:b w:val="0"/>
          <w:sz w:val="24"/>
          <w:szCs w:val="24"/>
        </w:rPr>
      </w:pPr>
      <w:r w:rsidRPr="00726C57">
        <w:rPr>
          <w:b w:val="0"/>
          <w:sz w:val="24"/>
          <w:szCs w:val="24"/>
        </w:rPr>
        <w:t>1.Образование - высшее профессиональное образование.</w:t>
      </w:r>
    </w:p>
    <w:p w:rsidR="00081F85" w:rsidRPr="00726C57" w:rsidRDefault="00081F85" w:rsidP="00081F85">
      <w:pPr>
        <w:pStyle w:val="aa"/>
        <w:ind w:firstLine="709"/>
        <w:jc w:val="both"/>
        <w:rPr>
          <w:b w:val="0"/>
          <w:sz w:val="24"/>
          <w:szCs w:val="24"/>
        </w:rPr>
      </w:pPr>
      <w:r w:rsidRPr="00726C57">
        <w:rPr>
          <w:b w:val="0"/>
          <w:sz w:val="24"/>
          <w:szCs w:val="24"/>
        </w:rPr>
        <w:t>2. Требование к стажу</w:t>
      </w:r>
      <w:r w:rsidR="008A56C9">
        <w:rPr>
          <w:b w:val="0"/>
          <w:sz w:val="24"/>
          <w:szCs w:val="24"/>
        </w:rPr>
        <w:t>:</w:t>
      </w:r>
      <w:r w:rsidR="008A56C9">
        <w:rPr>
          <w:rFonts w:ascii="Verdana" w:hAnsi="Verdana"/>
          <w:color w:val="000000"/>
          <w:sz w:val="17"/>
          <w:szCs w:val="17"/>
          <w:shd w:val="clear" w:color="auto" w:fill="FFFFFF"/>
        </w:rPr>
        <w:t xml:space="preserve"> </w:t>
      </w:r>
      <w:r w:rsidR="008A56C9" w:rsidRPr="008A56C9">
        <w:rPr>
          <w:b w:val="0"/>
          <w:color w:val="000000"/>
          <w:sz w:val="24"/>
          <w:szCs w:val="28"/>
          <w:shd w:val="clear" w:color="auto" w:fill="FFFFFF"/>
        </w:rPr>
        <w:t>стаж муниципальной службы на ведущих должностях муниципальной службы и(или) стаж государственной службы на старших должностях государственной службы не менее двух лет или стаж работы по специальности на руководящих должностях не менее двух лет.</w:t>
      </w:r>
    </w:p>
    <w:p w:rsidR="00081F85" w:rsidRPr="00726C57" w:rsidRDefault="00081F85" w:rsidP="00081F85">
      <w:pPr>
        <w:pStyle w:val="aa"/>
        <w:ind w:firstLine="709"/>
        <w:jc w:val="both"/>
        <w:rPr>
          <w:b w:val="0"/>
          <w:sz w:val="24"/>
          <w:szCs w:val="24"/>
        </w:rPr>
      </w:pPr>
      <w:r w:rsidRPr="00726C57">
        <w:rPr>
          <w:b w:val="0"/>
          <w:sz w:val="24"/>
          <w:szCs w:val="24"/>
        </w:rPr>
        <w:t>3.Специалист должен знать:</w:t>
      </w:r>
    </w:p>
    <w:p w:rsidR="00081F85" w:rsidRPr="00726C57" w:rsidRDefault="00081F85" w:rsidP="00081F85">
      <w:pPr>
        <w:pStyle w:val="aa"/>
        <w:ind w:firstLine="709"/>
        <w:jc w:val="both"/>
        <w:rPr>
          <w:b w:val="0"/>
          <w:sz w:val="24"/>
          <w:szCs w:val="24"/>
        </w:rPr>
      </w:pPr>
      <w:r w:rsidRPr="00726C57">
        <w:rPr>
          <w:b w:val="0"/>
          <w:sz w:val="24"/>
          <w:szCs w:val="24"/>
        </w:rPr>
        <w:t xml:space="preserve">Конституцию Российской Федерации, Устав Муниципального образования Курагинский район, Устав Муниципального образования поселок Краснокаменск, Федеральные и краевые законы о государственной и муниципальной службе, законодательство о местном </w:t>
      </w:r>
      <w:r w:rsidR="008A56C9" w:rsidRPr="00726C57">
        <w:rPr>
          <w:b w:val="0"/>
          <w:sz w:val="24"/>
          <w:szCs w:val="24"/>
        </w:rPr>
        <w:t>самоуправлении, нормативно</w:t>
      </w:r>
      <w:r w:rsidRPr="00726C57">
        <w:rPr>
          <w:b w:val="0"/>
          <w:sz w:val="24"/>
          <w:szCs w:val="24"/>
        </w:rPr>
        <w:t xml:space="preserve">-правовые акты районного Совета депутатов </w:t>
      </w:r>
      <w:r w:rsidR="008A56C9" w:rsidRPr="00726C57">
        <w:rPr>
          <w:b w:val="0"/>
          <w:sz w:val="24"/>
          <w:szCs w:val="24"/>
        </w:rPr>
        <w:t>и поселка</w:t>
      </w:r>
      <w:r w:rsidRPr="00726C57">
        <w:rPr>
          <w:b w:val="0"/>
          <w:sz w:val="24"/>
          <w:szCs w:val="24"/>
        </w:rPr>
        <w:t xml:space="preserve"> Краснокаменск.</w:t>
      </w:r>
    </w:p>
    <w:p w:rsidR="00081F85" w:rsidRPr="00726C57" w:rsidRDefault="00081F85" w:rsidP="00081F85">
      <w:pPr>
        <w:pStyle w:val="aa"/>
        <w:ind w:firstLine="709"/>
        <w:jc w:val="both"/>
        <w:rPr>
          <w:b w:val="0"/>
          <w:sz w:val="24"/>
          <w:szCs w:val="24"/>
        </w:rPr>
      </w:pPr>
      <w:r w:rsidRPr="00726C57">
        <w:rPr>
          <w:b w:val="0"/>
          <w:sz w:val="24"/>
          <w:szCs w:val="24"/>
        </w:rPr>
        <w:t>А так же действующее законодательство: гражданское, трудовое, административное право; земельное; жилищное, правила и нормы охраны труда, персональный компьютер в рамках должностных обязанностей, технические средства механизации и автоматизации справочно-информационной работы.</w:t>
      </w:r>
    </w:p>
    <w:p w:rsidR="00081F85" w:rsidRPr="00726C57" w:rsidRDefault="00725866" w:rsidP="00081F85">
      <w:pPr>
        <w:pStyle w:val="aa"/>
        <w:ind w:firstLine="709"/>
        <w:jc w:val="both"/>
        <w:rPr>
          <w:b w:val="0"/>
          <w:sz w:val="24"/>
          <w:szCs w:val="24"/>
        </w:rPr>
      </w:pPr>
      <w:r>
        <w:rPr>
          <w:b w:val="0"/>
          <w:sz w:val="24"/>
          <w:szCs w:val="24"/>
        </w:rPr>
        <w:t>4</w:t>
      </w:r>
      <w:r w:rsidR="00081F85" w:rsidRPr="00726C57">
        <w:rPr>
          <w:b w:val="0"/>
          <w:sz w:val="24"/>
          <w:szCs w:val="24"/>
        </w:rPr>
        <w:t xml:space="preserve">. Умение и личные качества: умение работать с людьми и документами, ответственность и исполнительность. </w:t>
      </w:r>
    </w:p>
    <w:p w:rsidR="00081F85" w:rsidRPr="00726C57" w:rsidRDefault="00081F85" w:rsidP="00081F85">
      <w:pPr>
        <w:pStyle w:val="aa"/>
        <w:ind w:firstLine="709"/>
        <w:jc w:val="both"/>
        <w:rPr>
          <w:b w:val="0"/>
          <w:sz w:val="24"/>
          <w:szCs w:val="24"/>
        </w:rPr>
      </w:pPr>
      <w:r w:rsidRPr="00726C57">
        <w:rPr>
          <w:b w:val="0"/>
          <w:sz w:val="24"/>
          <w:szCs w:val="24"/>
        </w:rPr>
        <w:t>Гражданин, изъявивший желание участвовать в конкурсе, представляет в орган местного самоуправления:</w:t>
      </w:r>
    </w:p>
    <w:p w:rsidR="00081F85" w:rsidRPr="00726C57" w:rsidRDefault="00081F85" w:rsidP="00081F85">
      <w:pPr>
        <w:pStyle w:val="aa"/>
        <w:numPr>
          <w:ilvl w:val="0"/>
          <w:numId w:val="2"/>
        </w:numPr>
        <w:ind w:left="0" w:firstLine="709"/>
        <w:jc w:val="both"/>
        <w:rPr>
          <w:b w:val="0"/>
          <w:sz w:val="24"/>
          <w:szCs w:val="24"/>
        </w:rPr>
      </w:pPr>
      <w:r w:rsidRPr="00726C57">
        <w:rPr>
          <w:b w:val="0"/>
          <w:sz w:val="24"/>
          <w:szCs w:val="24"/>
        </w:rPr>
        <w:t>личное заявление на имя Главы посёлка Краснокаменск;</w:t>
      </w:r>
    </w:p>
    <w:p w:rsidR="00081F85" w:rsidRPr="00726C57" w:rsidRDefault="00081F85" w:rsidP="00081F85">
      <w:pPr>
        <w:pStyle w:val="a5"/>
        <w:numPr>
          <w:ilvl w:val="0"/>
          <w:numId w:val="2"/>
        </w:numPr>
        <w:shd w:val="clear" w:color="auto" w:fill="FFFFFF"/>
        <w:ind w:left="0" w:firstLine="709"/>
        <w:jc w:val="both"/>
      </w:pPr>
      <w:r w:rsidRPr="00726C57">
        <w:t>собственноручно заполненную и подписанную анкету по форме, установленной Правительством Российской Федерации;</w:t>
      </w:r>
    </w:p>
    <w:p w:rsidR="00081F85" w:rsidRPr="00726C57" w:rsidRDefault="00081F85" w:rsidP="00081F85">
      <w:pPr>
        <w:pStyle w:val="a5"/>
        <w:numPr>
          <w:ilvl w:val="0"/>
          <w:numId w:val="2"/>
        </w:numPr>
        <w:shd w:val="clear" w:color="auto" w:fill="FFFFFF"/>
        <w:ind w:left="0" w:firstLine="709"/>
        <w:jc w:val="both"/>
      </w:pPr>
      <w:r w:rsidRPr="00726C57">
        <w:t>копию паспорта или заменяющего его документа (соответствующий документ представляется лично по прибытии на конкурс);</w:t>
      </w:r>
    </w:p>
    <w:p w:rsidR="00081F85" w:rsidRPr="00726C57" w:rsidRDefault="00081F85" w:rsidP="00081F85">
      <w:pPr>
        <w:pStyle w:val="a5"/>
        <w:numPr>
          <w:ilvl w:val="0"/>
          <w:numId w:val="2"/>
        </w:numPr>
        <w:shd w:val="clear" w:color="auto" w:fill="FFFFFF"/>
        <w:ind w:left="0" w:firstLine="709"/>
        <w:jc w:val="both"/>
      </w:pPr>
      <w:r w:rsidRPr="00726C57">
        <w:t>документы, подтверждающие необходимое профессиональное образование, стаж работы и квалификацию:</w:t>
      </w:r>
    </w:p>
    <w:p w:rsidR="00081F85" w:rsidRPr="00726C57" w:rsidRDefault="00081F85" w:rsidP="00081F85">
      <w:pPr>
        <w:pStyle w:val="a5"/>
        <w:numPr>
          <w:ilvl w:val="0"/>
          <w:numId w:val="2"/>
        </w:numPr>
        <w:shd w:val="clear" w:color="auto" w:fill="FFFFFF"/>
        <w:ind w:left="0" w:firstLine="709"/>
        <w:jc w:val="both"/>
      </w:pPr>
      <w:r w:rsidRPr="00726C57">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w:t>
      </w:r>
    </w:p>
    <w:p w:rsidR="00081F85" w:rsidRPr="00726C57" w:rsidRDefault="00081F85" w:rsidP="00081F85">
      <w:pPr>
        <w:pStyle w:val="a5"/>
        <w:numPr>
          <w:ilvl w:val="0"/>
          <w:numId w:val="2"/>
        </w:numPr>
        <w:shd w:val="clear" w:color="auto" w:fill="FFFFFF"/>
        <w:ind w:left="0" w:firstLine="709"/>
        <w:jc w:val="both"/>
      </w:pPr>
      <w:r w:rsidRPr="00726C57">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081F85" w:rsidRPr="00726C57" w:rsidRDefault="00081F85" w:rsidP="00081F85">
      <w:pPr>
        <w:pStyle w:val="a5"/>
        <w:numPr>
          <w:ilvl w:val="0"/>
          <w:numId w:val="2"/>
        </w:numPr>
        <w:shd w:val="clear" w:color="auto" w:fill="FFFFFF"/>
        <w:ind w:left="0" w:firstLine="709"/>
        <w:jc w:val="both"/>
      </w:pPr>
      <w:r w:rsidRPr="00726C57">
        <w:t>документ об отсутствии у гражданина заболеваний, препятствующих поступлению на муниципальную службу или ее прохождению;</w:t>
      </w:r>
    </w:p>
    <w:p w:rsidR="00081F85" w:rsidRPr="00726C57" w:rsidRDefault="00081F85" w:rsidP="00081F85">
      <w:pPr>
        <w:pStyle w:val="a5"/>
        <w:numPr>
          <w:ilvl w:val="0"/>
          <w:numId w:val="2"/>
        </w:numPr>
        <w:shd w:val="clear" w:color="auto" w:fill="FFFFFF"/>
        <w:ind w:left="0" w:firstLine="709"/>
        <w:jc w:val="both"/>
      </w:pPr>
      <w:r w:rsidRPr="00726C57">
        <w:t>сведения о доходах за год, предшествующий году поступления на муниципальную службу, об имуществе и обязательствах имущественного характера.</w:t>
      </w:r>
    </w:p>
    <w:p w:rsidR="00081F85" w:rsidRPr="00726C57" w:rsidRDefault="00081F85" w:rsidP="00081F85">
      <w:pPr>
        <w:pStyle w:val="ConsPlusNormal"/>
        <w:ind w:firstLine="709"/>
        <w:jc w:val="both"/>
        <w:rPr>
          <w:rFonts w:ascii="Times New Roman" w:hAnsi="Times New Roman" w:cs="Times New Roman"/>
          <w:sz w:val="24"/>
          <w:szCs w:val="24"/>
        </w:rPr>
      </w:pPr>
    </w:p>
    <w:p w:rsidR="00081F85" w:rsidRPr="00726C57" w:rsidRDefault="00081F85" w:rsidP="00081F85">
      <w:pPr>
        <w:pStyle w:val="ConsPlusNormal"/>
        <w:ind w:firstLine="709"/>
        <w:jc w:val="both"/>
        <w:rPr>
          <w:rFonts w:ascii="Times New Roman" w:hAnsi="Times New Roman" w:cs="Times New Roman"/>
          <w:sz w:val="24"/>
          <w:szCs w:val="24"/>
        </w:rPr>
      </w:pPr>
      <w:r w:rsidRPr="00726C57">
        <w:rPr>
          <w:rFonts w:ascii="Times New Roman" w:hAnsi="Times New Roman" w:cs="Times New Roman"/>
          <w:sz w:val="24"/>
          <w:szCs w:val="24"/>
        </w:rPr>
        <w:lastRenderedPageBreak/>
        <w:t>Копии документов принимаются только при предъявлении подлинников документов, либо копии должны быть заверены нотариально или кадровыми службами по месту работы.</w:t>
      </w:r>
    </w:p>
    <w:p w:rsidR="00BA4871" w:rsidRPr="00BA4871" w:rsidRDefault="00BA4871" w:rsidP="00BA4871">
      <w:pPr>
        <w:pStyle w:val="a5"/>
        <w:shd w:val="clear" w:color="auto" w:fill="FFFFFF"/>
        <w:ind w:left="0" w:firstLine="709"/>
        <w:jc w:val="both"/>
        <w:rPr>
          <w:szCs w:val="28"/>
        </w:rPr>
      </w:pPr>
      <w:r w:rsidRPr="00BA4871">
        <w:rPr>
          <w:szCs w:val="28"/>
        </w:rPr>
        <w:t>Оценка профессионального уровня кандидатов на замещение вакантной должности муниципальной службы может осуществляться</w:t>
      </w:r>
      <w:r w:rsidRPr="00BA4871">
        <w:rPr>
          <w:szCs w:val="28"/>
        </w:rPr>
        <w:t xml:space="preserve"> с применением нескольких форм:</w:t>
      </w:r>
    </w:p>
    <w:p w:rsidR="00BA4871" w:rsidRPr="00BA4871" w:rsidRDefault="00BA4871" w:rsidP="00BA4871">
      <w:pPr>
        <w:pStyle w:val="a5"/>
        <w:numPr>
          <w:ilvl w:val="0"/>
          <w:numId w:val="5"/>
        </w:numPr>
        <w:shd w:val="clear" w:color="auto" w:fill="FFFFFF"/>
        <w:jc w:val="both"/>
        <w:rPr>
          <w:szCs w:val="28"/>
        </w:rPr>
      </w:pPr>
      <w:r w:rsidRPr="00BA4871">
        <w:rPr>
          <w:szCs w:val="28"/>
        </w:rPr>
        <w:t>конкурса</w:t>
      </w:r>
      <w:r>
        <w:rPr>
          <w:szCs w:val="28"/>
        </w:rPr>
        <w:t xml:space="preserve"> документов кандидатов</w:t>
      </w:r>
      <w:bookmarkStart w:id="0" w:name="_GoBack"/>
      <w:bookmarkEnd w:id="0"/>
      <w:r w:rsidRPr="00BA4871">
        <w:rPr>
          <w:szCs w:val="28"/>
        </w:rPr>
        <w:t>;</w:t>
      </w:r>
    </w:p>
    <w:p w:rsidR="00BA4871" w:rsidRPr="00BA4871" w:rsidRDefault="00BA4871" w:rsidP="00BA4871">
      <w:pPr>
        <w:pStyle w:val="a5"/>
        <w:numPr>
          <w:ilvl w:val="0"/>
          <w:numId w:val="5"/>
        </w:numPr>
        <w:shd w:val="clear" w:color="auto" w:fill="FFFFFF"/>
        <w:jc w:val="both"/>
        <w:rPr>
          <w:szCs w:val="28"/>
        </w:rPr>
      </w:pPr>
      <w:r w:rsidRPr="00BA4871">
        <w:rPr>
          <w:szCs w:val="28"/>
        </w:rPr>
        <w:t>оценки профессиональных качеств кандидатов на основе тестов (тестирование);</w:t>
      </w:r>
    </w:p>
    <w:p w:rsidR="00BA4871" w:rsidRPr="00BA4871" w:rsidRDefault="00BA4871" w:rsidP="00BA4871">
      <w:pPr>
        <w:pStyle w:val="a5"/>
        <w:numPr>
          <w:ilvl w:val="0"/>
          <w:numId w:val="5"/>
        </w:numPr>
        <w:shd w:val="clear" w:color="auto" w:fill="FFFFFF"/>
        <w:jc w:val="both"/>
        <w:rPr>
          <w:szCs w:val="28"/>
        </w:rPr>
      </w:pPr>
      <w:r w:rsidRPr="00BA4871">
        <w:rPr>
          <w:szCs w:val="28"/>
        </w:rPr>
        <w:t>выполнения задания;</w:t>
      </w:r>
    </w:p>
    <w:p w:rsidR="00BA4871" w:rsidRPr="00BA4871" w:rsidRDefault="00BA4871" w:rsidP="00BA4871">
      <w:pPr>
        <w:pStyle w:val="a5"/>
        <w:numPr>
          <w:ilvl w:val="0"/>
          <w:numId w:val="5"/>
        </w:numPr>
        <w:shd w:val="clear" w:color="auto" w:fill="FFFFFF"/>
        <w:jc w:val="both"/>
        <w:rPr>
          <w:szCs w:val="28"/>
        </w:rPr>
      </w:pPr>
      <w:r w:rsidRPr="00BA4871">
        <w:rPr>
          <w:szCs w:val="28"/>
        </w:rPr>
        <w:t>индивидуального собеседования</w:t>
      </w:r>
      <w:r w:rsidRPr="00BA4871">
        <w:rPr>
          <w:szCs w:val="28"/>
        </w:rPr>
        <w:t>.</w:t>
      </w:r>
    </w:p>
    <w:p w:rsidR="00081F85" w:rsidRPr="00726C57" w:rsidRDefault="00081F85" w:rsidP="00BA4871">
      <w:pPr>
        <w:pStyle w:val="aa"/>
        <w:ind w:firstLine="0"/>
        <w:jc w:val="both"/>
        <w:rPr>
          <w:b w:val="0"/>
          <w:sz w:val="24"/>
          <w:szCs w:val="24"/>
        </w:rPr>
      </w:pPr>
    </w:p>
    <w:p w:rsidR="00081F85" w:rsidRPr="00726C57" w:rsidRDefault="00081F85" w:rsidP="00081F85">
      <w:pPr>
        <w:pStyle w:val="aa"/>
        <w:ind w:firstLine="709"/>
        <w:jc w:val="both"/>
        <w:rPr>
          <w:b w:val="0"/>
          <w:sz w:val="24"/>
          <w:szCs w:val="24"/>
        </w:rPr>
      </w:pPr>
      <w:r w:rsidRPr="00726C57">
        <w:rPr>
          <w:sz w:val="24"/>
          <w:szCs w:val="24"/>
        </w:rPr>
        <w:t xml:space="preserve">Документы на участие в конкурсе принимаются по </w:t>
      </w:r>
      <w:r w:rsidR="00F36047" w:rsidRPr="00726C57">
        <w:rPr>
          <w:sz w:val="24"/>
          <w:szCs w:val="24"/>
        </w:rPr>
        <w:t>26 февраля</w:t>
      </w:r>
      <w:r w:rsidRPr="00726C57">
        <w:rPr>
          <w:sz w:val="24"/>
          <w:szCs w:val="24"/>
        </w:rPr>
        <w:t xml:space="preserve"> 20</w:t>
      </w:r>
      <w:r w:rsidR="00D805A2">
        <w:rPr>
          <w:sz w:val="24"/>
          <w:szCs w:val="24"/>
        </w:rPr>
        <w:t>2</w:t>
      </w:r>
      <w:r w:rsidR="00F36047" w:rsidRPr="00726C57">
        <w:rPr>
          <w:sz w:val="24"/>
          <w:szCs w:val="24"/>
        </w:rPr>
        <w:t>5</w:t>
      </w:r>
      <w:r w:rsidRPr="00726C57">
        <w:rPr>
          <w:sz w:val="24"/>
          <w:szCs w:val="24"/>
        </w:rPr>
        <w:t xml:space="preserve"> года</w:t>
      </w:r>
      <w:r w:rsidRPr="00726C57">
        <w:rPr>
          <w:b w:val="0"/>
          <w:sz w:val="24"/>
          <w:szCs w:val="24"/>
        </w:rPr>
        <w:t xml:space="preserve"> по адресу: пгт. Краснокаменск, улица Центральная, 7, кабинет 3.  Телеф</w:t>
      </w:r>
      <w:r w:rsidR="00D805A2">
        <w:rPr>
          <w:b w:val="0"/>
          <w:sz w:val="24"/>
          <w:szCs w:val="24"/>
        </w:rPr>
        <w:t>он для справок: 6-64-12</w:t>
      </w:r>
      <w:r w:rsidR="00BA4871">
        <w:rPr>
          <w:b w:val="0"/>
          <w:sz w:val="24"/>
          <w:szCs w:val="24"/>
        </w:rPr>
        <w:t xml:space="preserve">, адрес электронной почты: </w:t>
      </w:r>
      <w:hyperlink r:id="rId7" w:history="1">
        <w:r w:rsidR="00BA4871" w:rsidRPr="00B84B9A">
          <w:rPr>
            <w:rStyle w:val="ac"/>
            <w:b w:val="0"/>
            <w:sz w:val="24"/>
            <w:shd w:val="clear" w:color="auto" w:fill="FFFFFF"/>
          </w:rPr>
          <w:t>krasnokamenskaya-adm@kuraginsky.krskcit.ru</w:t>
        </w:r>
      </w:hyperlink>
      <w:r w:rsidR="00BA4871">
        <w:rPr>
          <w:b w:val="0"/>
          <w:sz w:val="24"/>
          <w:shd w:val="clear" w:color="auto" w:fill="FFFFFF"/>
        </w:rPr>
        <w:t xml:space="preserve">. Адрес официального сайта муниципального образования посёлок Краснокаменск </w:t>
      </w:r>
      <w:r w:rsidR="00BA4871" w:rsidRPr="00BA4871">
        <w:rPr>
          <w:b w:val="0"/>
          <w:sz w:val="24"/>
          <w:shd w:val="clear" w:color="auto" w:fill="FFFFFF"/>
        </w:rPr>
        <w:t>https://krasnokame</w:t>
      </w:r>
      <w:r w:rsidR="00BA4871">
        <w:rPr>
          <w:b w:val="0"/>
          <w:sz w:val="24"/>
          <w:shd w:val="clear" w:color="auto" w:fill="FFFFFF"/>
        </w:rPr>
        <w:t>nsk-r04.gosweb.gosuslugi.ru.</w:t>
      </w:r>
    </w:p>
    <w:p w:rsidR="00081F85" w:rsidRPr="00726C57" w:rsidRDefault="00081F85" w:rsidP="00081F85">
      <w:pPr>
        <w:pStyle w:val="aa"/>
        <w:ind w:firstLine="709"/>
        <w:jc w:val="both"/>
        <w:rPr>
          <w:b w:val="0"/>
          <w:sz w:val="24"/>
          <w:szCs w:val="24"/>
        </w:rPr>
      </w:pPr>
      <w:r w:rsidRPr="00726C57">
        <w:rPr>
          <w:b w:val="0"/>
          <w:sz w:val="24"/>
          <w:szCs w:val="24"/>
        </w:rPr>
        <w:t xml:space="preserve">Конкурс будет проведен </w:t>
      </w:r>
      <w:r w:rsidR="00F36047" w:rsidRPr="00726C57">
        <w:rPr>
          <w:sz w:val="24"/>
          <w:szCs w:val="24"/>
        </w:rPr>
        <w:t>27 февраля 2025</w:t>
      </w:r>
      <w:r w:rsidRPr="00726C57">
        <w:rPr>
          <w:sz w:val="24"/>
          <w:szCs w:val="24"/>
        </w:rPr>
        <w:t xml:space="preserve"> года в 15:00</w:t>
      </w:r>
      <w:r w:rsidRPr="00726C57">
        <w:rPr>
          <w:b w:val="0"/>
          <w:sz w:val="24"/>
          <w:szCs w:val="24"/>
        </w:rPr>
        <w:t xml:space="preserve"> </w:t>
      </w:r>
      <w:r w:rsidRPr="00726C57">
        <w:rPr>
          <w:sz w:val="24"/>
          <w:szCs w:val="24"/>
        </w:rPr>
        <w:t>часов</w:t>
      </w:r>
      <w:r w:rsidRPr="00726C57">
        <w:rPr>
          <w:b w:val="0"/>
          <w:sz w:val="24"/>
          <w:szCs w:val="24"/>
        </w:rPr>
        <w:t xml:space="preserve"> по адресу: пгт. Краснокаменск, улица Центральная,7, каб. 1.</w:t>
      </w:r>
    </w:p>
    <w:p w:rsidR="00081F85" w:rsidRPr="00726C57" w:rsidRDefault="00081F85" w:rsidP="00081F85">
      <w:pPr>
        <w:ind w:firstLine="709"/>
        <w:jc w:val="center"/>
      </w:pPr>
    </w:p>
    <w:p w:rsidR="00081F85" w:rsidRPr="00726C57" w:rsidRDefault="00081F85" w:rsidP="00BA4871">
      <w:pPr>
        <w:ind w:firstLine="709"/>
        <w:jc w:val="right"/>
      </w:pPr>
      <w:r w:rsidRPr="00726C57">
        <w:t xml:space="preserve">                                                     Администрация посёлка Краснокаменск</w:t>
      </w:r>
    </w:p>
    <w:p w:rsidR="00081F85" w:rsidRPr="00726C57" w:rsidRDefault="00081F85" w:rsidP="00081F85">
      <w:pPr>
        <w:ind w:firstLine="709"/>
        <w:jc w:val="center"/>
      </w:pPr>
    </w:p>
    <w:p w:rsidR="00081F85" w:rsidRPr="00726C57" w:rsidRDefault="00081F85" w:rsidP="00081F85"/>
    <w:sectPr w:rsidR="00081F85" w:rsidRPr="00726C57" w:rsidSect="00FC4627">
      <w:pgSz w:w="11906" w:h="16838"/>
      <w:pgMar w:top="1134" w:right="850" w:bottom="1134"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2BC" w:rsidRDefault="008A42BC" w:rsidP="00081F85">
      <w:r>
        <w:separator/>
      </w:r>
    </w:p>
  </w:endnote>
  <w:endnote w:type="continuationSeparator" w:id="0">
    <w:p w:rsidR="008A42BC" w:rsidRDefault="008A42BC" w:rsidP="0008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2BC" w:rsidRDefault="008A42BC" w:rsidP="00081F85">
      <w:r>
        <w:separator/>
      </w:r>
    </w:p>
  </w:footnote>
  <w:footnote w:type="continuationSeparator" w:id="0">
    <w:p w:rsidR="008A42BC" w:rsidRDefault="008A42BC" w:rsidP="00081F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836B7"/>
    <w:multiLevelType w:val="hybridMultilevel"/>
    <w:tmpl w:val="13668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E0135"/>
    <w:multiLevelType w:val="hybridMultilevel"/>
    <w:tmpl w:val="DD42D628"/>
    <w:lvl w:ilvl="0" w:tplc="B03213DA">
      <w:start w:val="15"/>
      <w:numFmt w:val="decimal"/>
      <w:lvlText w:val="%1."/>
      <w:lvlJc w:val="left"/>
      <w:pPr>
        <w:tabs>
          <w:tab w:val="num" w:pos="1134"/>
        </w:tabs>
        <w:ind w:left="0" w:firstLine="709"/>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32E10CB3"/>
    <w:multiLevelType w:val="hybridMultilevel"/>
    <w:tmpl w:val="64324842"/>
    <w:lvl w:ilvl="0" w:tplc="7C1CC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784C18"/>
    <w:multiLevelType w:val="hybridMultilevel"/>
    <w:tmpl w:val="5CA22F70"/>
    <w:lvl w:ilvl="0" w:tplc="20D04C16">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9A71FD"/>
    <w:multiLevelType w:val="hybridMultilevel"/>
    <w:tmpl w:val="355090E8"/>
    <w:lvl w:ilvl="0" w:tplc="E0BC14C6">
      <w:start w:val="1"/>
      <w:numFmt w:val="russianLower"/>
      <w:lvlText w:val="%1)"/>
      <w:lvlJc w:val="left"/>
      <w:pPr>
        <w:tabs>
          <w:tab w:val="num" w:pos="1021"/>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2C7F"/>
    <w:rsid w:val="00035D9F"/>
    <w:rsid w:val="00081F85"/>
    <w:rsid w:val="000C606E"/>
    <w:rsid w:val="000F0023"/>
    <w:rsid w:val="0015395F"/>
    <w:rsid w:val="0018268C"/>
    <w:rsid w:val="00234145"/>
    <w:rsid w:val="002565DA"/>
    <w:rsid w:val="002C0E10"/>
    <w:rsid w:val="00342ACB"/>
    <w:rsid w:val="00383A6B"/>
    <w:rsid w:val="00397D30"/>
    <w:rsid w:val="00412BE0"/>
    <w:rsid w:val="004465C6"/>
    <w:rsid w:val="004D4F07"/>
    <w:rsid w:val="004E1F6E"/>
    <w:rsid w:val="00540972"/>
    <w:rsid w:val="00553532"/>
    <w:rsid w:val="00554695"/>
    <w:rsid w:val="005E1E4C"/>
    <w:rsid w:val="00614A07"/>
    <w:rsid w:val="006A2C7F"/>
    <w:rsid w:val="006E2B94"/>
    <w:rsid w:val="00725866"/>
    <w:rsid w:val="00726C57"/>
    <w:rsid w:val="00770C85"/>
    <w:rsid w:val="008A42BC"/>
    <w:rsid w:val="008A56C9"/>
    <w:rsid w:val="009151D3"/>
    <w:rsid w:val="00951479"/>
    <w:rsid w:val="009B0028"/>
    <w:rsid w:val="00A64545"/>
    <w:rsid w:val="00A9299F"/>
    <w:rsid w:val="00AB607E"/>
    <w:rsid w:val="00AC67C9"/>
    <w:rsid w:val="00B10F8E"/>
    <w:rsid w:val="00B36955"/>
    <w:rsid w:val="00B63360"/>
    <w:rsid w:val="00BA4871"/>
    <w:rsid w:val="00BD63DA"/>
    <w:rsid w:val="00C25D09"/>
    <w:rsid w:val="00C4782B"/>
    <w:rsid w:val="00CD0D97"/>
    <w:rsid w:val="00D64F22"/>
    <w:rsid w:val="00D805A2"/>
    <w:rsid w:val="00DF4647"/>
    <w:rsid w:val="00E24D21"/>
    <w:rsid w:val="00EC7ABB"/>
    <w:rsid w:val="00ED29C0"/>
    <w:rsid w:val="00F0332B"/>
    <w:rsid w:val="00F36047"/>
    <w:rsid w:val="00FA38CD"/>
    <w:rsid w:val="00FB0E2B"/>
    <w:rsid w:val="00FC4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36FFEE-C99D-4A64-8ACC-B4F77939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C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C7F"/>
    <w:rPr>
      <w:rFonts w:ascii="Tahoma" w:hAnsi="Tahoma" w:cs="Tahoma"/>
      <w:sz w:val="16"/>
      <w:szCs w:val="16"/>
    </w:rPr>
  </w:style>
  <w:style w:type="character" w:customStyle="1" w:styleId="a4">
    <w:name w:val="Текст выноски Знак"/>
    <w:basedOn w:val="a0"/>
    <w:link w:val="a3"/>
    <w:uiPriority w:val="99"/>
    <w:semiHidden/>
    <w:rsid w:val="006A2C7F"/>
    <w:rPr>
      <w:rFonts w:ascii="Tahoma" w:eastAsia="Times New Roman" w:hAnsi="Tahoma" w:cs="Tahoma"/>
      <w:sz w:val="16"/>
      <w:szCs w:val="16"/>
      <w:lang w:eastAsia="ru-RU"/>
    </w:rPr>
  </w:style>
  <w:style w:type="paragraph" w:styleId="a5">
    <w:name w:val="List Paragraph"/>
    <w:basedOn w:val="a"/>
    <w:uiPriority w:val="34"/>
    <w:qFormat/>
    <w:rsid w:val="004465C6"/>
    <w:pPr>
      <w:ind w:left="720"/>
      <w:contextualSpacing/>
    </w:pPr>
  </w:style>
  <w:style w:type="paragraph" w:styleId="a6">
    <w:name w:val="header"/>
    <w:basedOn w:val="a"/>
    <w:link w:val="a7"/>
    <w:uiPriority w:val="99"/>
    <w:unhideWhenUsed/>
    <w:rsid w:val="00081F85"/>
    <w:pPr>
      <w:tabs>
        <w:tab w:val="center" w:pos="4677"/>
        <w:tab w:val="right" w:pos="9355"/>
      </w:tabs>
    </w:pPr>
  </w:style>
  <w:style w:type="character" w:customStyle="1" w:styleId="a7">
    <w:name w:val="Верхний колонтитул Знак"/>
    <w:basedOn w:val="a0"/>
    <w:link w:val="a6"/>
    <w:uiPriority w:val="99"/>
    <w:rsid w:val="00081F8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81F85"/>
    <w:pPr>
      <w:tabs>
        <w:tab w:val="center" w:pos="4677"/>
        <w:tab w:val="right" w:pos="9355"/>
      </w:tabs>
    </w:pPr>
  </w:style>
  <w:style w:type="character" w:customStyle="1" w:styleId="a9">
    <w:name w:val="Нижний колонтитул Знак"/>
    <w:basedOn w:val="a0"/>
    <w:link w:val="a8"/>
    <w:uiPriority w:val="99"/>
    <w:rsid w:val="00081F85"/>
    <w:rPr>
      <w:rFonts w:ascii="Times New Roman" w:eastAsia="Times New Roman" w:hAnsi="Times New Roman" w:cs="Times New Roman"/>
      <w:sz w:val="24"/>
      <w:szCs w:val="24"/>
      <w:lang w:eastAsia="ru-RU"/>
    </w:rPr>
  </w:style>
  <w:style w:type="paragraph" w:styleId="aa">
    <w:name w:val="Body Text Indent"/>
    <w:basedOn w:val="a"/>
    <w:link w:val="ab"/>
    <w:rsid w:val="00081F85"/>
    <w:pPr>
      <w:ind w:firstLine="720"/>
      <w:jc w:val="center"/>
    </w:pPr>
    <w:rPr>
      <w:b/>
      <w:sz w:val="28"/>
      <w:szCs w:val="20"/>
    </w:rPr>
  </w:style>
  <w:style w:type="character" w:customStyle="1" w:styleId="ab">
    <w:name w:val="Основной текст с отступом Знак"/>
    <w:basedOn w:val="a0"/>
    <w:link w:val="aa"/>
    <w:rsid w:val="00081F85"/>
    <w:rPr>
      <w:rFonts w:ascii="Times New Roman" w:eastAsia="Times New Roman" w:hAnsi="Times New Roman" w:cs="Times New Roman"/>
      <w:b/>
      <w:sz w:val="28"/>
      <w:szCs w:val="20"/>
      <w:lang w:eastAsia="ru-RU"/>
    </w:rPr>
  </w:style>
  <w:style w:type="paragraph" w:customStyle="1" w:styleId="ConsPlusNormal">
    <w:name w:val="ConsPlusNormal"/>
    <w:rsid w:val="00081F85"/>
    <w:pPr>
      <w:autoSpaceDE w:val="0"/>
      <w:autoSpaceDN w:val="0"/>
      <w:adjustRightInd w:val="0"/>
      <w:spacing w:after="0" w:line="240" w:lineRule="auto"/>
    </w:pPr>
    <w:rPr>
      <w:rFonts w:ascii="Arial" w:eastAsiaTheme="minorEastAsia" w:hAnsi="Arial" w:cs="Arial"/>
      <w:sz w:val="20"/>
      <w:szCs w:val="20"/>
      <w:lang w:eastAsia="ru-RU"/>
    </w:rPr>
  </w:style>
  <w:style w:type="character" w:styleId="ac">
    <w:name w:val="Hyperlink"/>
    <w:basedOn w:val="a0"/>
    <w:uiPriority w:val="99"/>
    <w:unhideWhenUsed/>
    <w:rsid w:val="00BA48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asnokamenskaya-adm@kuraginsky.krskci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2</Pages>
  <Words>572</Words>
  <Characters>3264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31</cp:revision>
  <cp:lastPrinted>2024-08-06T01:44:00Z</cp:lastPrinted>
  <dcterms:created xsi:type="dcterms:W3CDTF">2012-06-25T04:54:00Z</dcterms:created>
  <dcterms:modified xsi:type="dcterms:W3CDTF">2025-02-05T04:14:00Z</dcterms:modified>
</cp:coreProperties>
</file>