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43" w:rsidRPr="00200B25" w:rsidRDefault="00603743" w:rsidP="00640F72">
      <w:pPr>
        <w:pBdr>
          <w:bottom w:val="single" w:sz="6" w:space="1" w:color="auto"/>
        </w:pBdr>
        <w:spacing w:after="0" w:line="20" w:lineRule="atLeast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200B25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603743" w:rsidRPr="00200B25" w:rsidRDefault="00603743" w:rsidP="00640F72">
      <w:pPr>
        <w:spacing w:after="0"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</w:pPr>
      <w:r w:rsidRPr="00200B25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4"/>
          <w:szCs w:val="24"/>
          <w:lang w:eastAsia="ru-RU"/>
        </w:rPr>
        <w:t>К чему приводит ложный вызов пожарной охраны</w:t>
      </w:r>
    </w:p>
    <w:p w:rsidR="00E612B9" w:rsidRPr="00200B25" w:rsidRDefault="00E612B9" w:rsidP="00E612B9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200B25">
        <w:rPr>
          <w:rStyle w:val="a7"/>
          <w:rFonts w:ascii="Times New Roman" w:hAnsi="Times New Roman" w:cs="Times New Roman"/>
          <w:color w:val="333333"/>
          <w:sz w:val="24"/>
          <w:szCs w:val="24"/>
        </w:rPr>
        <w:t>Ложный вызов</w:t>
      </w:r>
      <w:r w:rsidRPr="00200B25">
        <w:rPr>
          <w:rFonts w:ascii="Times New Roman" w:hAnsi="Times New Roman" w:cs="Times New Roman"/>
          <w:color w:val="333333"/>
          <w:sz w:val="24"/>
          <w:szCs w:val="24"/>
        </w:rPr>
        <w:t> — это обман или ошибочное сообщение о чрезвычайной ситуации. Ложные вызовы могут быть непреднамеренными, например, когда за пожар принимают дым от электросварочных или газосварочных работ, или водяной пар, который издалека похож на задымление.</w:t>
      </w:r>
    </w:p>
    <w:p w:rsidR="00E612B9" w:rsidRPr="00200B25" w:rsidRDefault="00E612B9" w:rsidP="00E612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200B25">
        <w:rPr>
          <w:rStyle w:val="a7"/>
          <w:rFonts w:ascii="Times New Roman" w:hAnsi="Times New Roman" w:cs="Times New Roman"/>
          <w:color w:val="333333"/>
          <w:sz w:val="24"/>
          <w:szCs w:val="24"/>
        </w:rPr>
        <w:t>Пустые звонки занимают эфир</w:t>
      </w:r>
      <w:r w:rsidRPr="00200B25">
        <w:rPr>
          <w:rFonts w:ascii="Times New Roman" w:hAnsi="Times New Roman" w:cs="Times New Roman"/>
          <w:color w:val="333333"/>
          <w:sz w:val="24"/>
          <w:szCs w:val="24"/>
        </w:rPr>
        <w:t> и не позволяют дозвониться людям, которым действительно нужна помощь. Потратив время на ложный вызов, спасатели могут не успеть на настоящий пожар.</w:t>
      </w:r>
    </w:p>
    <w:p w:rsidR="00E612B9" w:rsidRPr="00200B25" w:rsidRDefault="00E612B9" w:rsidP="00640F72">
      <w:pPr>
        <w:spacing w:after="0" w:line="20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200B25">
        <w:rPr>
          <w:rFonts w:ascii="Times New Roman" w:hAnsi="Times New Roman" w:cs="Times New Roman"/>
          <w:sz w:val="24"/>
          <w:szCs w:val="24"/>
        </w:rPr>
        <w:t>Современные технические средства помогают без труда найти телефонных хулиганов и привлечь их к наказанию. Цена ложного вызова не измеряется только в денежном эквиваленте. В первую очередь, за каждым вызовом сотрудников пожарной охраны стоит возможность спасения человеческой жизни или имущества. Помните, всегда есть шанс, что огненная стихия может коснуться и Вас лично!</w:t>
      </w:r>
      <w:r w:rsidR="00200B25" w:rsidRPr="00200B25">
        <w:rPr>
          <w:rFonts w:ascii="Times New Roman" w:hAnsi="Times New Roman" w:cs="Times New Roman"/>
          <w:sz w:val="24"/>
          <w:szCs w:val="24"/>
        </w:rPr>
        <w:t xml:space="preserve"> </w:t>
      </w:r>
      <w:r w:rsidRPr="00200B25">
        <w:rPr>
          <w:rFonts w:ascii="Times New Roman" w:hAnsi="Times New Roman" w:cs="Times New Roman"/>
          <w:sz w:val="24"/>
          <w:szCs w:val="24"/>
        </w:rPr>
        <w:t xml:space="preserve">Ответственность за ложный вызов в экстренную службу предусматривает статья 19.13 Кодекса административных правонарушений РФ: «Заведомо ложный вызов пожарной охраны, полиции, скорой медицинской помощи или иных специализированных служб — влечет наложение административного штрафа в размере от 1000-1500 рублей». К административной ответственности может быть привлечено только лицо, достигшее к моменту совершения административного правонарушения возраста шестнадцати лет. ПОМНИТЕ! Полная уголовная ответственность наступает с 16 лет. За некоторые виды преступлений уголовная ответственность наступает с 14 лет (статья 87 УПК РФ). В случае, когда административное правонарушение совершено подростком в возрасте до 16 лет, а уголовное — до 14 лет, то ответственность не наступает, а дело передается на рассмотрение муниципальной комиссии по делам несовершеннолетних и защиты их прав, которая применяет к подросткам меры воспитательного характера. Родители малолетнего нарушителя за неисполнение обязанностей по содержанию и воспитанию несовершеннолетних (статья 5.35 </w:t>
      </w:r>
      <w:proofErr w:type="spellStart"/>
      <w:r w:rsidRPr="00200B2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0B25">
        <w:rPr>
          <w:rFonts w:ascii="Times New Roman" w:hAnsi="Times New Roman" w:cs="Times New Roman"/>
          <w:sz w:val="24"/>
          <w:szCs w:val="24"/>
        </w:rPr>
        <w:t xml:space="preserve"> РФ) привлекаются к административной ответственности. Административная ответственность подразумевает предупреждение и наложение штрафа, а подростков могут поставить на учет в органы системы профилактики и безнадзорности несовершеннолетних. </w:t>
      </w:r>
      <w:proofErr w:type="gramStart"/>
      <w:r w:rsidRPr="00200B25">
        <w:rPr>
          <w:rFonts w:ascii="Times New Roman" w:hAnsi="Times New Roman" w:cs="Times New Roman"/>
          <w:sz w:val="24"/>
          <w:szCs w:val="24"/>
        </w:rPr>
        <w:t>Статьей 207 УК РФ «Заведомо ложное сообщение об акте терроризма» предусмотрено, что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будет применено следующее наказание: • штраф в размере до 200 000 рублей или в размере заработной платы или иного дохода осужденного за период до восемнадцати</w:t>
      </w:r>
      <w:proofErr w:type="gramEnd"/>
      <w:r w:rsidRPr="00200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B25">
        <w:rPr>
          <w:rFonts w:ascii="Times New Roman" w:hAnsi="Times New Roman" w:cs="Times New Roman"/>
          <w:sz w:val="24"/>
          <w:szCs w:val="24"/>
        </w:rPr>
        <w:t>месяцев; • либо обязательными работами на срок до четырехсот восьмидесяти часов; • либо исправительные работы на срок от одного года до двух лет; • либо ограничение свободы на срок до трех лет; • либо принудительные работы на срок до трех лет; • либо арест на срок от трех до шести месяцев; • либо лишение свободы на срок до трех лет.</w:t>
      </w:r>
      <w:proofErr w:type="gramEnd"/>
      <w:r w:rsidRPr="00200B25">
        <w:rPr>
          <w:rFonts w:ascii="Times New Roman" w:hAnsi="Times New Roman" w:cs="Times New Roman"/>
          <w:sz w:val="24"/>
          <w:szCs w:val="24"/>
        </w:rPr>
        <w:t xml:space="preserve"> То же деяние, повлекшее причинение крупного ущерба либо наступление иных тяжких последствий наказывается: • штрафом в размере до одного миллиона рублей или в размере заработной платы или иного дохода осужденного за период от восемнадцати месяцев до трех лет; • либо лишением свободы на срок до пяти лет.</w:t>
      </w:r>
    </w:p>
    <w:p w:rsidR="00E612B9" w:rsidRDefault="00E612B9" w:rsidP="00640F72">
      <w:pPr>
        <w:spacing w:after="0" w:line="20" w:lineRule="atLeast"/>
        <w:textAlignment w:val="baseline"/>
        <w:outlineLvl w:val="0"/>
      </w:pPr>
    </w:p>
    <w:p w:rsidR="00E612B9" w:rsidRPr="00E82A89" w:rsidRDefault="00E612B9" w:rsidP="00640F72">
      <w:pPr>
        <w:spacing w:after="0" w:line="20" w:lineRule="atLeast"/>
        <w:textAlignment w:val="baseline"/>
        <w:outlineLvl w:val="0"/>
        <w:rPr>
          <w:rFonts w:ascii="inherit" w:eastAsia="Times New Roman" w:hAnsi="inherit" w:cs="Arial"/>
          <w:b/>
          <w:color w:val="3B4256"/>
          <w:spacing w:val="-6"/>
          <w:kern w:val="36"/>
          <w:sz w:val="32"/>
          <w:szCs w:val="32"/>
          <w:lang w:eastAsia="ru-RU"/>
        </w:rPr>
      </w:pPr>
    </w:p>
    <w:p w:rsidR="00640F72" w:rsidRDefault="00640F72" w:rsidP="00640F72">
      <w:pPr>
        <w:spacing w:after="0" w:line="2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640F72" w:rsidRDefault="00640F72" w:rsidP="00640F72">
      <w:pPr>
        <w:spacing w:after="0" w:line="2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94819" cy="3086100"/>
            <wp:effectExtent l="19050" t="0" r="573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71" cy="30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72" w:rsidRPr="00603743" w:rsidRDefault="00640F72" w:rsidP="00640F72">
      <w:pPr>
        <w:spacing w:after="0" w:line="2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7A0B11" w:rsidRDefault="007A0B11"/>
    <w:p w:rsidR="009F2A4A" w:rsidRDefault="009F2A4A"/>
    <w:p w:rsidR="009F2A4A" w:rsidRDefault="009F2A4A"/>
    <w:p w:rsidR="009F2A4A" w:rsidRDefault="009F2A4A"/>
    <w:sectPr w:rsidR="009F2A4A" w:rsidSect="00E82A89">
      <w:pgSz w:w="11906" w:h="16838"/>
      <w:pgMar w:top="567" w:right="284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AF7"/>
    <w:multiLevelType w:val="multilevel"/>
    <w:tmpl w:val="98B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1A36"/>
    <w:multiLevelType w:val="multilevel"/>
    <w:tmpl w:val="724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F03BB"/>
    <w:multiLevelType w:val="multilevel"/>
    <w:tmpl w:val="8F3E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477CE"/>
    <w:multiLevelType w:val="multilevel"/>
    <w:tmpl w:val="F21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83E98"/>
    <w:multiLevelType w:val="multilevel"/>
    <w:tmpl w:val="358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D45FD"/>
    <w:multiLevelType w:val="multilevel"/>
    <w:tmpl w:val="64D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977A6"/>
    <w:multiLevelType w:val="multilevel"/>
    <w:tmpl w:val="652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327F3"/>
    <w:multiLevelType w:val="multilevel"/>
    <w:tmpl w:val="878A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1042A"/>
    <w:multiLevelType w:val="multilevel"/>
    <w:tmpl w:val="C21E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115F1"/>
    <w:multiLevelType w:val="multilevel"/>
    <w:tmpl w:val="EF7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C2297"/>
    <w:multiLevelType w:val="multilevel"/>
    <w:tmpl w:val="72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43"/>
    <w:rsid w:val="00010D29"/>
    <w:rsid w:val="0004293E"/>
    <w:rsid w:val="000D601D"/>
    <w:rsid w:val="0018339D"/>
    <w:rsid w:val="00183B09"/>
    <w:rsid w:val="00200B25"/>
    <w:rsid w:val="002531BE"/>
    <w:rsid w:val="002B4442"/>
    <w:rsid w:val="002F681E"/>
    <w:rsid w:val="00330FDC"/>
    <w:rsid w:val="00383867"/>
    <w:rsid w:val="00390E45"/>
    <w:rsid w:val="004E6DC3"/>
    <w:rsid w:val="00587E7B"/>
    <w:rsid w:val="005A0114"/>
    <w:rsid w:val="005A35BF"/>
    <w:rsid w:val="00603743"/>
    <w:rsid w:val="00634B1C"/>
    <w:rsid w:val="00640F72"/>
    <w:rsid w:val="00742C54"/>
    <w:rsid w:val="007A0B11"/>
    <w:rsid w:val="007C5E9B"/>
    <w:rsid w:val="007D6760"/>
    <w:rsid w:val="00876C29"/>
    <w:rsid w:val="009845FD"/>
    <w:rsid w:val="009C3734"/>
    <w:rsid w:val="009F2A4A"/>
    <w:rsid w:val="00A929E2"/>
    <w:rsid w:val="00B66FAB"/>
    <w:rsid w:val="00C347D2"/>
    <w:rsid w:val="00C4237E"/>
    <w:rsid w:val="00CA1E2D"/>
    <w:rsid w:val="00CA2E41"/>
    <w:rsid w:val="00CB4D0A"/>
    <w:rsid w:val="00CD0B17"/>
    <w:rsid w:val="00D105AE"/>
    <w:rsid w:val="00D837EA"/>
    <w:rsid w:val="00DC397E"/>
    <w:rsid w:val="00E41DC2"/>
    <w:rsid w:val="00E612B9"/>
    <w:rsid w:val="00E82A89"/>
    <w:rsid w:val="00E97EAD"/>
    <w:rsid w:val="00F178F7"/>
    <w:rsid w:val="00F64483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03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37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37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37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374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037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A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6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894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3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2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0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0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1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8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2021-03-22T01:30:00Z</dcterms:created>
  <dcterms:modified xsi:type="dcterms:W3CDTF">2025-06-09T04:54:00Z</dcterms:modified>
</cp:coreProperties>
</file>