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CF6" w:rsidRPr="00C12CF6" w:rsidRDefault="00C12CF6" w:rsidP="00C12CF6">
      <w:pPr>
        <w:shd w:val="clear" w:color="auto" w:fill="FFFFFF"/>
        <w:spacing w:line="20" w:lineRule="atLeast"/>
        <w:textAlignment w:val="top"/>
        <w:outlineLvl w:val="0"/>
        <w:rPr>
          <w:rFonts w:ascii="Times New Roman" w:eastAsia="Times New Roman" w:hAnsi="Times New Roman" w:cs="Times New Roman"/>
          <w:b/>
          <w:bCs/>
          <w:kern w:val="36"/>
          <w:sz w:val="24"/>
          <w:szCs w:val="24"/>
          <w:lang w:eastAsia="ru-RU"/>
        </w:rPr>
      </w:pPr>
      <w:r w:rsidRPr="00CB1C5A">
        <w:rPr>
          <w:rFonts w:ascii="Times New Roman" w:eastAsia="Times New Roman" w:hAnsi="Times New Roman" w:cs="Times New Roman"/>
          <w:b/>
          <w:bCs/>
          <w:kern w:val="36"/>
          <w:sz w:val="24"/>
          <w:szCs w:val="24"/>
          <w:lang w:eastAsia="ru-RU"/>
        </w:rPr>
        <w:t>К</w:t>
      </w:r>
      <w:r w:rsidRPr="00C12CF6">
        <w:rPr>
          <w:rFonts w:ascii="Times New Roman" w:eastAsia="Times New Roman" w:hAnsi="Times New Roman" w:cs="Times New Roman"/>
          <w:b/>
          <w:bCs/>
          <w:kern w:val="36"/>
          <w:sz w:val="24"/>
          <w:szCs w:val="24"/>
          <w:lang w:eastAsia="ru-RU"/>
        </w:rPr>
        <w:t>ак жарить шашлыки во время особого противопожарного режима</w:t>
      </w:r>
    </w:p>
    <w:p w:rsidR="00C12CF6" w:rsidRPr="00C12CF6" w:rsidRDefault="00C12CF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B1C5A">
        <w:rPr>
          <w:rFonts w:ascii="Times New Roman" w:eastAsia="Times New Roman" w:hAnsi="Times New Roman" w:cs="Times New Roman"/>
          <w:sz w:val="24"/>
          <w:szCs w:val="24"/>
          <w:lang w:eastAsia="ru-RU"/>
        </w:rPr>
        <w:t xml:space="preserve">Особый противопожарный режим </w:t>
      </w:r>
      <w:r w:rsidRPr="00C12CF6">
        <w:rPr>
          <w:rFonts w:ascii="Times New Roman" w:eastAsia="Times New Roman" w:hAnsi="Times New Roman" w:cs="Times New Roman"/>
          <w:sz w:val="24"/>
          <w:szCs w:val="24"/>
          <w:lang w:eastAsia="ru-RU"/>
        </w:rPr>
        <w:t>действует в Красноярске и еще в  42 территориях края.</w:t>
      </w:r>
    </w:p>
    <w:p w:rsidR="00C12CF6" w:rsidRPr="00CB1C5A" w:rsidRDefault="00C12CF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12CF6">
        <w:rPr>
          <w:rFonts w:ascii="Times New Roman" w:eastAsia="Times New Roman" w:hAnsi="Times New Roman" w:cs="Times New Roman"/>
          <w:sz w:val="24"/>
          <w:szCs w:val="24"/>
          <w:lang w:eastAsia="ru-RU"/>
        </w:rPr>
        <w:t>Он запрещает посещение лесов и разведение костров, а также сжигание травы и мусора на всех видах земельных участков.  При этом разрешается приготовление пищи на огн</w:t>
      </w:r>
      <w:r w:rsidRPr="00CB1C5A">
        <w:rPr>
          <w:rFonts w:ascii="Times New Roman" w:eastAsia="Times New Roman" w:hAnsi="Times New Roman" w:cs="Times New Roman"/>
          <w:sz w:val="24"/>
          <w:szCs w:val="24"/>
          <w:lang w:eastAsia="ru-RU"/>
        </w:rPr>
        <w:t>е с соблюдением ряда требований:</w:t>
      </w:r>
    </w:p>
    <w:p w:rsidR="00C12CF6" w:rsidRPr="00CB1C5A" w:rsidRDefault="00C12CF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B1C5A">
        <w:rPr>
          <w:rFonts w:ascii="Times New Roman" w:eastAsia="Times New Roman" w:hAnsi="Times New Roman" w:cs="Times New Roman"/>
          <w:sz w:val="24"/>
          <w:szCs w:val="24"/>
          <w:lang w:eastAsia="ru-RU"/>
        </w:rPr>
        <w:t xml:space="preserve">- </w:t>
      </w:r>
      <w:r w:rsidRPr="00C12CF6">
        <w:rPr>
          <w:rFonts w:ascii="Times New Roman" w:eastAsia="Times New Roman" w:hAnsi="Times New Roman" w:cs="Times New Roman"/>
          <w:sz w:val="24"/>
          <w:szCs w:val="24"/>
          <w:lang w:eastAsia="ru-RU"/>
        </w:rPr>
        <w:t xml:space="preserve">Это должно происходить в безветренную погоду на расстоянии не менее 5 метров до зданий и сооружений. </w:t>
      </w:r>
    </w:p>
    <w:p w:rsidR="00882279" w:rsidRPr="00CB1C5A" w:rsidRDefault="00C12CF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B1C5A">
        <w:rPr>
          <w:rFonts w:ascii="Times New Roman" w:eastAsia="Times New Roman" w:hAnsi="Times New Roman" w:cs="Times New Roman"/>
          <w:sz w:val="24"/>
          <w:szCs w:val="24"/>
          <w:lang w:eastAsia="ru-RU"/>
        </w:rPr>
        <w:t xml:space="preserve">- </w:t>
      </w:r>
      <w:r w:rsidRPr="00C12CF6">
        <w:rPr>
          <w:rFonts w:ascii="Times New Roman" w:eastAsia="Times New Roman" w:hAnsi="Times New Roman" w:cs="Times New Roman"/>
          <w:sz w:val="24"/>
          <w:szCs w:val="24"/>
          <w:lang w:eastAsia="ru-RU"/>
        </w:rPr>
        <w:t>Зона очистки вокруг мангала или жаровни должна составлять минимум 2 метра</w:t>
      </w:r>
    </w:p>
    <w:p w:rsidR="00882279" w:rsidRPr="00CB1C5A" w:rsidRDefault="00882279"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B1C5A">
        <w:rPr>
          <w:rFonts w:ascii="Times New Roman" w:eastAsia="Times New Roman" w:hAnsi="Times New Roman" w:cs="Times New Roman"/>
          <w:sz w:val="24"/>
          <w:szCs w:val="24"/>
          <w:lang w:eastAsia="ru-RU"/>
        </w:rPr>
        <w:t xml:space="preserve">- </w:t>
      </w:r>
      <w:r w:rsidR="00C12CF6" w:rsidRPr="00C12CF6">
        <w:rPr>
          <w:rFonts w:ascii="Times New Roman" w:eastAsia="Times New Roman" w:hAnsi="Times New Roman" w:cs="Times New Roman"/>
          <w:sz w:val="24"/>
          <w:szCs w:val="24"/>
          <w:lang w:eastAsia="ru-RU"/>
        </w:rPr>
        <w:t xml:space="preserve">Необходимо использовать емкость из несгораемых материалов. </w:t>
      </w:r>
    </w:p>
    <w:p w:rsidR="001C7006" w:rsidRDefault="00882279"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B1C5A">
        <w:rPr>
          <w:rFonts w:ascii="Times New Roman" w:eastAsia="Times New Roman" w:hAnsi="Times New Roman" w:cs="Times New Roman"/>
          <w:sz w:val="24"/>
          <w:szCs w:val="24"/>
          <w:lang w:eastAsia="ru-RU"/>
        </w:rPr>
        <w:t xml:space="preserve">- </w:t>
      </w:r>
      <w:r w:rsidR="00C12CF6" w:rsidRPr="00C12CF6">
        <w:rPr>
          <w:rFonts w:ascii="Times New Roman" w:eastAsia="Times New Roman" w:hAnsi="Times New Roman" w:cs="Times New Roman"/>
          <w:sz w:val="24"/>
          <w:szCs w:val="24"/>
          <w:lang w:eastAsia="ru-RU"/>
        </w:rPr>
        <w:t xml:space="preserve">Готовить пищу на огне разрешается только в границах населенного пункта либо садового или дачного общества. </w:t>
      </w:r>
    </w:p>
    <w:p w:rsidR="00C12CF6" w:rsidRDefault="001C700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2CF6" w:rsidRPr="00C12CF6">
        <w:rPr>
          <w:rFonts w:ascii="Times New Roman" w:eastAsia="Times New Roman" w:hAnsi="Times New Roman" w:cs="Times New Roman"/>
          <w:sz w:val="24"/>
          <w:szCs w:val="24"/>
          <w:lang w:eastAsia="ru-RU"/>
        </w:rPr>
        <w:t xml:space="preserve">Жарить шашлыки в лесу или на берегу водоема вне населенного </w:t>
      </w:r>
      <w:r w:rsidR="00882279" w:rsidRPr="00CB1C5A">
        <w:rPr>
          <w:rFonts w:ascii="Times New Roman" w:eastAsia="Times New Roman" w:hAnsi="Times New Roman" w:cs="Times New Roman"/>
          <w:sz w:val="24"/>
          <w:szCs w:val="24"/>
          <w:lang w:eastAsia="ru-RU"/>
        </w:rPr>
        <w:t>пункта категорически запрещено.</w:t>
      </w:r>
    </w:p>
    <w:p w:rsidR="001C7006" w:rsidRPr="00A51CFE" w:rsidRDefault="001C7006" w:rsidP="001C7006">
      <w:pPr>
        <w:shd w:val="clear" w:color="auto" w:fill="FFFFFF"/>
        <w:textAlignment w:val="baseline"/>
        <w:rPr>
          <w:rFonts w:ascii="Times New Roman" w:eastAsia="Times New Roman" w:hAnsi="Times New Roman" w:cs="Times New Roman"/>
          <w:color w:val="2D2C2C"/>
          <w:sz w:val="24"/>
          <w:szCs w:val="24"/>
          <w:lang w:eastAsia="ru-RU"/>
        </w:rPr>
      </w:pPr>
      <w:r>
        <w:rPr>
          <w:rFonts w:ascii="Times New Roman" w:eastAsia="Times New Roman" w:hAnsi="Times New Roman" w:cs="Times New Roman"/>
          <w:sz w:val="24"/>
          <w:szCs w:val="24"/>
          <w:lang w:eastAsia="ru-RU"/>
        </w:rPr>
        <w:t>-</w:t>
      </w:r>
      <w:r w:rsidRPr="001C7006">
        <w:rPr>
          <w:rFonts w:ascii="Times New Roman" w:eastAsia="Times New Roman" w:hAnsi="Times New Roman" w:cs="Times New Roman"/>
          <w:color w:val="2D2C2C"/>
          <w:sz w:val="24"/>
          <w:szCs w:val="24"/>
          <w:lang w:eastAsia="ru-RU"/>
        </w:rPr>
        <w:t xml:space="preserve"> </w:t>
      </w:r>
      <w:r w:rsidRPr="00A51CFE">
        <w:rPr>
          <w:rFonts w:ascii="Times New Roman" w:eastAsia="Times New Roman" w:hAnsi="Times New Roman" w:cs="Times New Roman"/>
          <w:color w:val="2D2C2C"/>
          <w:sz w:val="24"/>
          <w:szCs w:val="24"/>
          <w:lang w:eastAsia="ru-RU"/>
        </w:rPr>
        <w:t>Нельзя жарить шашлык на балконах, крышах, чердаках жилых домов, около гаражей, а также на террасах и верандах частного дома.</w:t>
      </w:r>
    </w:p>
    <w:p w:rsidR="001C7006" w:rsidRPr="00C12CF6" w:rsidRDefault="001C700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p>
    <w:p w:rsidR="00C12CF6" w:rsidRPr="00C12CF6" w:rsidRDefault="00C12CF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r w:rsidRPr="00C12CF6">
        <w:rPr>
          <w:rFonts w:ascii="Times New Roman" w:eastAsia="Times New Roman" w:hAnsi="Times New Roman" w:cs="Times New Roman"/>
          <w:sz w:val="24"/>
          <w:szCs w:val="24"/>
          <w:lang w:eastAsia="ru-RU"/>
        </w:rPr>
        <w:t>Нарушителей требований особого противопожарного режима привлекут к ответственности.</w:t>
      </w:r>
    </w:p>
    <w:p w:rsidR="00C12CF6" w:rsidRDefault="00C12CF6" w:rsidP="00C12CF6">
      <w:pPr>
        <w:shd w:val="clear" w:color="auto" w:fill="FFFFFF"/>
        <w:spacing w:line="20" w:lineRule="atLeast"/>
        <w:jc w:val="both"/>
        <w:textAlignment w:val="top"/>
        <w:rPr>
          <w:rFonts w:ascii="Times New Roman" w:eastAsia="Times New Roman" w:hAnsi="Times New Roman" w:cs="Times New Roman"/>
          <w:b/>
          <w:sz w:val="24"/>
          <w:szCs w:val="24"/>
          <w:lang w:eastAsia="ru-RU"/>
        </w:rPr>
      </w:pPr>
      <w:r w:rsidRPr="00CB1C5A">
        <w:rPr>
          <w:rFonts w:ascii="Times New Roman" w:eastAsia="Times New Roman" w:hAnsi="Times New Roman" w:cs="Times New Roman"/>
          <w:bCs/>
          <w:sz w:val="24"/>
          <w:szCs w:val="24"/>
          <w:lang w:eastAsia="ru-RU"/>
        </w:rPr>
        <w:t>Штрафы </w:t>
      </w:r>
      <w:r w:rsidRPr="00C12CF6">
        <w:rPr>
          <w:rFonts w:ascii="Times New Roman" w:eastAsia="Times New Roman" w:hAnsi="Times New Roman" w:cs="Times New Roman"/>
          <w:sz w:val="24"/>
          <w:szCs w:val="24"/>
          <w:lang w:eastAsia="ru-RU"/>
        </w:rPr>
        <w:t>для граждан составляют от 10 до 20 тысяч рублей, для должностных лиц – от 30 до 60 тысяч, для юридических – от 400 тысяч до 800 тысяч.</w:t>
      </w:r>
      <w:r w:rsidRPr="00C12CF6">
        <w:rPr>
          <w:rFonts w:ascii="Times New Roman" w:eastAsia="Times New Roman" w:hAnsi="Times New Roman" w:cs="Times New Roman"/>
          <w:b/>
          <w:sz w:val="24"/>
          <w:szCs w:val="24"/>
          <w:lang w:eastAsia="ru-RU"/>
        </w:rPr>
        <w:t xml:space="preserve"> Предупреждения не применяются.</w:t>
      </w:r>
    </w:p>
    <w:p w:rsidR="001C7006" w:rsidRPr="001C7006" w:rsidRDefault="001C7006" w:rsidP="001C7006">
      <w:pPr>
        <w:shd w:val="clear" w:color="auto" w:fill="FFFFFF"/>
        <w:textAlignment w:val="baseline"/>
        <w:rPr>
          <w:rFonts w:ascii="Times New Roman" w:eastAsia="Times New Roman" w:hAnsi="Times New Roman" w:cs="Times New Roman"/>
          <w:color w:val="2D2C2C"/>
          <w:sz w:val="24"/>
          <w:szCs w:val="24"/>
          <w:lang w:eastAsia="ru-RU"/>
        </w:rPr>
      </w:pPr>
      <w:r w:rsidRPr="00A51CFE">
        <w:rPr>
          <w:rFonts w:ascii="Times New Roman" w:eastAsia="Times New Roman" w:hAnsi="Times New Roman" w:cs="Times New Roman"/>
          <w:color w:val="2D2C2C"/>
          <w:sz w:val="24"/>
          <w:szCs w:val="24"/>
          <w:lang w:eastAsia="ru-RU"/>
        </w:rPr>
        <w:t>Помимо административной ответственности в случае возникновения пожара нарушителям может грозить уголовное наказание (статья 219 УК РФ). Если во время пожара причинен тяжкий вред здоровью человека, то это влечет за собой лишение свободы на срок до трех лет. За гибель человека суд может назначить до пяти лет тюрьмы, а если погибло двое и больше людей — до семи лет.</w:t>
      </w:r>
    </w:p>
    <w:p w:rsidR="001C7006" w:rsidRPr="00C12CF6" w:rsidRDefault="001C7006" w:rsidP="00C12CF6">
      <w:pPr>
        <w:shd w:val="clear" w:color="auto" w:fill="FFFFFF"/>
        <w:spacing w:line="20" w:lineRule="atLeast"/>
        <w:jc w:val="both"/>
        <w:textAlignment w:val="top"/>
        <w:rPr>
          <w:rFonts w:ascii="Times New Roman" w:eastAsia="Times New Roman" w:hAnsi="Times New Roman" w:cs="Times New Roman"/>
          <w:sz w:val="24"/>
          <w:szCs w:val="24"/>
          <w:lang w:eastAsia="ru-RU"/>
        </w:rPr>
      </w:pPr>
    </w:p>
    <w:p w:rsidR="00B07236" w:rsidRDefault="00B07236" w:rsidP="00B07236">
      <w:pPr>
        <w:shd w:val="clear" w:color="auto" w:fill="FFFFFF"/>
        <w:spacing w:after="347"/>
        <w:textAlignment w:val="baseline"/>
        <w:rPr>
          <w:rFonts w:ascii="Arial" w:eastAsia="Times New Roman" w:hAnsi="Arial" w:cs="Arial"/>
          <w:color w:val="2D2C2C"/>
          <w:sz w:val="35"/>
          <w:szCs w:val="35"/>
          <w:lang w:eastAsia="ru-RU"/>
        </w:rPr>
      </w:pPr>
    </w:p>
    <w:p w:rsidR="004B2C13" w:rsidRPr="00B07236" w:rsidRDefault="009941AD" w:rsidP="00B07236">
      <w:pPr>
        <w:shd w:val="clear" w:color="auto" w:fill="FFFFFF"/>
        <w:spacing w:after="347"/>
        <w:textAlignment w:val="baseline"/>
        <w:rPr>
          <w:rFonts w:ascii="Arial" w:eastAsia="Times New Roman" w:hAnsi="Arial" w:cs="Arial"/>
          <w:color w:val="2D2C2C"/>
          <w:sz w:val="35"/>
          <w:szCs w:val="35"/>
          <w:lang w:eastAsia="ru-RU"/>
        </w:rPr>
      </w:pPr>
      <w:r>
        <w:rPr>
          <w:noProof/>
          <w:lang w:eastAsia="ru-RU"/>
        </w:rPr>
        <w:drawing>
          <wp:inline distT="0" distB="0" distL="0" distR="0">
            <wp:extent cx="3536415" cy="3536415"/>
            <wp:effectExtent l="19050" t="0" r="6885" b="0"/>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5"/>
                    <a:srcRect/>
                    <a:stretch>
                      <a:fillRect/>
                    </a:stretch>
                  </pic:blipFill>
                  <pic:spPr bwMode="auto">
                    <a:xfrm>
                      <a:off x="0" y="0"/>
                      <a:ext cx="3536560" cy="3536560"/>
                    </a:xfrm>
                    <a:prstGeom prst="rect">
                      <a:avLst/>
                    </a:prstGeom>
                    <a:noFill/>
                    <a:ln w="9525">
                      <a:noFill/>
                      <a:miter lim="800000"/>
                      <a:headEnd/>
                      <a:tailEnd/>
                    </a:ln>
                  </pic:spPr>
                </pic:pic>
              </a:graphicData>
            </a:graphic>
          </wp:inline>
        </w:drawing>
      </w:r>
    </w:p>
    <w:sectPr w:rsidR="004B2C13" w:rsidRPr="00B07236"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4FCF"/>
    <w:multiLevelType w:val="multilevel"/>
    <w:tmpl w:val="E656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F573C"/>
    <w:multiLevelType w:val="multilevel"/>
    <w:tmpl w:val="BDA6F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12CF6"/>
    <w:rsid w:val="000023EE"/>
    <w:rsid w:val="00010D29"/>
    <w:rsid w:val="00022C70"/>
    <w:rsid w:val="0004293E"/>
    <w:rsid w:val="00050731"/>
    <w:rsid w:val="00050E61"/>
    <w:rsid w:val="000872F4"/>
    <w:rsid w:val="000B6A37"/>
    <w:rsid w:val="000D34DA"/>
    <w:rsid w:val="000D601D"/>
    <w:rsid w:val="000E1DE1"/>
    <w:rsid w:val="000F2C76"/>
    <w:rsid w:val="001240E1"/>
    <w:rsid w:val="00156A0B"/>
    <w:rsid w:val="001921CD"/>
    <w:rsid w:val="001B30EF"/>
    <w:rsid w:val="001C018F"/>
    <w:rsid w:val="001C7006"/>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3E57F7"/>
    <w:rsid w:val="00404421"/>
    <w:rsid w:val="00440226"/>
    <w:rsid w:val="00462B5C"/>
    <w:rsid w:val="004770B8"/>
    <w:rsid w:val="0049100C"/>
    <w:rsid w:val="004A33F2"/>
    <w:rsid w:val="004B2C13"/>
    <w:rsid w:val="004C584E"/>
    <w:rsid w:val="004F025E"/>
    <w:rsid w:val="004F1BB1"/>
    <w:rsid w:val="004F6D9F"/>
    <w:rsid w:val="00537F14"/>
    <w:rsid w:val="005468FF"/>
    <w:rsid w:val="0057241E"/>
    <w:rsid w:val="005833EB"/>
    <w:rsid w:val="00584408"/>
    <w:rsid w:val="005B013A"/>
    <w:rsid w:val="005B7237"/>
    <w:rsid w:val="005C5556"/>
    <w:rsid w:val="005C63E1"/>
    <w:rsid w:val="00602296"/>
    <w:rsid w:val="00606E41"/>
    <w:rsid w:val="006666A2"/>
    <w:rsid w:val="006824ED"/>
    <w:rsid w:val="00684282"/>
    <w:rsid w:val="00691F98"/>
    <w:rsid w:val="006B2148"/>
    <w:rsid w:val="006C0E65"/>
    <w:rsid w:val="006D456C"/>
    <w:rsid w:val="00716B71"/>
    <w:rsid w:val="00720C4C"/>
    <w:rsid w:val="00722E97"/>
    <w:rsid w:val="00726C16"/>
    <w:rsid w:val="00732456"/>
    <w:rsid w:val="00740447"/>
    <w:rsid w:val="00742C54"/>
    <w:rsid w:val="007454C0"/>
    <w:rsid w:val="007517FF"/>
    <w:rsid w:val="00770E59"/>
    <w:rsid w:val="007869EB"/>
    <w:rsid w:val="007A0B11"/>
    <w:rsid w:val="007A497A"/>
    <w:rsid w:val="007A55A8"/>
    <w:rsid w:val="007C5E9B"/>
    <w:rsid w:val="007D6760"/>
    <w:rsid w:val="007E7C5B"/>
    <w:rsid w:val="008505AD"/>
    <w:rsid w:val="008755D8"/>
    <w:rsid w:val="00876C29"/>
    <w:rsid w:val="00882279"/>
    <w:rsid w:val="008B4E84"/>
    <w:rsid w:val="008F72AA"/>
    <w:rsid w:val="00905169"/>
    <w:rsid w:val="00915304"/>
    <w:rsid w:val="00920236"/>
    <w:rsid w:val="00973661"/>
    <w:rsid w:val="009845FD"/>
    <w:rsid w:val="009941AD"/>
    <w:rsid w:val="009C3734"/>
    <w:rsid w:val="009C5BA3"/>
    <w:rsid w:val="009F1D36"/>
    <w:rsid w:val="00A51CFE"/>
    <w:rsid w:val="00A5292C"/>
    <w:rsid w:val="00A929E2"/>
    <w:rsid w:val="00AA729A"/>
    <w:rsid w:val="00AB295C"/>
    <w:rsid w:val="00AB2ECA"/>
    <w:rsid w:val="00AC08C8"/>
    <w:rsid w:val="00B01DE9"/>
    <w:rsid w:val="00B07236"/>
    <w:rsid w:val="00B1632B"/>
    <w:rsid w:val="00B20274"/>
    <w:rsid w:val="00B62297"/>
    <w:rsid w:val="00B64D01"/>
    <w:rsid w:val="00B66FAB"/>
    <w:rsid w:val="00BA28D6"/>
    <w:rsid w:val="00BE0DDA"/>
    <w:rsid w:val="00BE6B47"/>
    <w:rsid w:val="00C12CF6"/>
    <w:rsid w:val="00C347D2"/>
    <w:rsid w:val="00C4237E"/>
    <w:rsid w:val="00C425A5"/>
    <w:rsid w:val="00C527F5"/>
    <w:rsid w:val="00CA1E2D"/>
    <w:rsid w:val="00CA2E41"/>
    <w:rsid w:val="00CB1C5A"/>
    <w:rsid w:val="00CB4D0A"/>
    <w:rsid w:val="00D105AE"/>
    <w:rsid w:val="00D27234"/>
    <w:rsid w:val="00D76F73"/>
    <w:rsid w:val="00D837EA"/>
    <w:rsid w:val="00DC397E"/>
    <w:rsid w:val="00DC3F7D"/>
    <w:rsid w:val="00DC6CE2"/>
    <w:rsid w:val="00E02E7C"/>
    <w:rsid w:val="00E3758C"/>
    <w:rsid w:val="00E45318"/>
    <w:rsid w:val="00E97EAD"/>
    <w:rsid w:val="00EA4C65"/>
    <w:rsid w:val="00EA52D9"/>
    <w:rsid w:val="00EB740C"/>
    <w:rsid w:val="00ED0955"/>
    <w:rsid w:val="00EE1D45"/>
    <w:rsid w:val="00EF782F"/>
    <w:rsid w:val="00F12DB7"/>
    <w:rsid w:val="00F3000A"/>
    <w:rsid w:val="00F64483"/>
    <w:rsid w:val="00F74C2C"/>
    <w:rsid w:val="00F92AE3"/>
    <w:rsid w:val="00F96305"/>
    <w:rsid w:val="00FA16A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C12CF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2CF6"/>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2CF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C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2C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2C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2CF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2CF6"/>
    <w:rPr>
      <w:color w:val="0000FF"/>
      <w:u w:val="single"/>
    </w:rPr>
  </w:style>
  <w:style w:type="character" w:styleId="a5">
    <w:name w:val="Strong"/>
    <w:basedOn w:val="a0"/>
    <w:uiPriority w:val="22"/>
    <w:qFormat/>
    <w:rsid w:val="00C12CF6"/>
    <w:rPr>
      <w:b/>
      <w:bCs/>
    </w:rPr>
  </w:style>
  <w:style w:type="character" w:customStyle="1" w:styleId="topiclabel">
    <w:name w:val="topic_label"/>
    <w:basedOn w:val="a0"/>
    <w:rsid w:val="00C12CF6"/>
  </w:style>
  <w:style w:type="character" w:customStyle="1" w:styleId="topiclabelcity">
    <w:name w:val="topic_label_city"/>
    <w:basedOn w:val="a0"/>
    <w:rsid w:val="00C12CF6"/>
  </w:style>
  <w:style w:type="paragraph" w:styleId="a6">
    <w:name w:val="Balloon Text"/>
    <w:basedOn w:val="a"/>
    <w:link w:val="a7"/>
    <w:uiPriority w:val="99"/>
    <w:semiHidden/>
    <w:unhideWhenUsed/>
    <w:rsid w:val="00B07236"/>
    <w:rPr>
      <w:rFonts w:ascii="Tahoma" w:hAnsi="Tahoma" w:cs="Tahoma"/>
      <w:sz w:val="16"/>
      <w:szCs w:val="16"/>
    </w:rPr>
  </w:style>
  <w:style w:type="character" w:customStyle="1" w:styleId="a7">
    <w:name w:val="Текст выноски Знак"/>
    <w:basedOn w:val="a0"/>
    <w:link w:val="a6"/>
    <w:uiPriority w:val="99"/>
    <w:semiHidden/>
    <w:rsid w:val="00B07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846935">
      <w:bodyDiv w:val="1"/>
      <w:marLeft w:val="0"/>
      <w:marRight w:val="0"/>
      <w:marTop w:val="0"/>
      <w:marBottom w:val="0"/>
      <w:divBdr>
        <w:top w:val="none" w:sz="0" w:space="0" w:color="auto"/>
        <w:left w:val="none" w:sz="0" w:space="0" w:color="auto"/>
        <w:bottom w:val="none" w:sz="0" w:space="0" w:color="auto"/>
        <w:right w:val="none" w:sz="0" w:space="0" w:color="auto"/>
      </w:divBdr>
      <w:divsChild>
        <w:div w:id="2058817071">
          <w:marLeft w:val="867"/>
          <w:marRight w:val="0"/>
          <w:marTop w:val="0"/>
          <w:marBottom w:val="0"/>
          <w:divBdr>
            <w:top w:val="none" w:sz="0" w:space="0" w:color="auto"/>
            <w:left w:val="none" w:sz="0" w:space="0" w:color="auto"/>
            <w:bottom w:val="none" w:sz="0" w:space="0" w:color="auto"/>
            <w:right w:val="none" w:sz="0" w:space="0" w:color="auto"/>
          </w:divBdr>
          <w:divsChild>
            <w:div w:id="467744917">
              <w:marLeft w:val="0"/>
              <w:marRight w:val="0"/>
              <w:marTop w:val="0"/>
              <w:marBottom w:val="347"/>
              <w:divBdr>
                <w:top w:val="none" w:sz="0" w:space="0" w:color="auto"/>
                <w:left w:val="none" w:sz="0" w:space="0" w:color="auto"/>
                <w:bottom w:val="none" w:sz="0" w:space="0" w:color="auto"/>
                <w:right w:val="none" w:sz="0" w:space="0" w:color="auto"/>
              </w:divBdr>
            </w:div>
            <w:div w:id="371342101">
              <w:marLeft w:val="0"/>
              <w:marRight w:val="0"/>
              <w:marTop w:val="0"/>
              <w:marBottom w:val="0"/>
              <w:divBdr>
                <w:top w:val="none" w:sz="0" w:space="0" w:color="auto"/>
                <w:left w:val="none" w:sz="0" w:space="0" w:color="auto"/>
                <w:bottom w:val="none" w:sz="0" w:space="0" w:color="auto"/>
                <w:right w:val="none" w:sz="0" w:space="0" w:color="auto"/>
              </w:divBdr>
              <w:divsChild>
                <w:div w:id="1141577474">
                  <w:marLeft w:val="0"/>
                  <w:marRight w:val="520"/>
                  <w:marTop w:val="173"/>
                  <w:marBottom w:val="173"/>
                  <w:divBdr>
                    <w:top w:val="single" w:sz="36" w:space="0" w:color="C00808"/>
                    <w:left w:val="single" w:sz="36" w:space="0" w:color="C00808"/>
                    <w:bottom w:val="single" w:sz="36" w:space="0" w:color="C00808"/>
                    <w:right w:val="single" w:sz="36" w:space="0" w:color="C00808"/>
                  </w:divBdr>
                  <w:divsChild>
                    <w:div w:id="1211768726">
                      <w:marLeft w:val="226"/>
                      <w:marRight w:val="260"/>
                      <w:marTop w:val="173"/>
                      <w:marBottom w:val="173"/>
                      <w:divBdr>
                        <w:top w:val="none" w:sz="0" w:space="0" w:color="auto"/>
                        <w:left w:val="none" w:sz="0" w:space="0" w:color="auto"/>
                        <w:bottom w:val="none" w:sz="0" w:space="0" w:color="auto"/>
                        <w:right w:val="none" w:sz="0" w:space="0" w:color="auto"/>
                      </w:divBdr>
                    </w:div>
                  </w:divsChild>
                </w:div>
                <w:div w:id="696080894">
                  <w:marLeft w:val="0"/>
                  <w:marRight w:val="0"/>
                  <w:marTop w:val="226"/>
                  <w:marBottom w:val="347"/>
                  <w:divBdr>
                    <w:top w:val="none" w:sz="0" w:space="0" w:color="auto"/>
                    <w:left w:val="none" w:sz="0" w:space="0" w:color="auto"/>
                    <w:bottom w:val="none" w:sz="0" w:space="0" w:color="auto"/>
                    <w:right w:val="none" w:sz="0" w:space="0" w:color="auto"/>
                  </w:divBdr>
                  <w:divsChild>
                    <w:div w:id="543906810">
                      <w:marLeft w:val="0"/>
                      <w:marRight w:val="0"/>
                      <w:marTop w:val="0"/>
                      <w:marBottom w:val="0"/>
                      <w:divBdr>
                        <w:top w:val="none" w:sz="0" w:space="0" w:color="auto"/>
                        <w:left w:val="none" w:sz="0" w:space="0" w:color="auto"/>
                        <w:bottom w:val="none" w:sz="0" w:space="0" w:color="auto"/>
                        <w:right w:val="none" w:sz="0" w:space="0" w:color="auto"/>
                      </w:divBdr>
                      <w:divsChild>
                        <w:div w:id="649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2730">
              <w:marLeft w:val="17"/>
              <w:marRight w:val="87"/>
              <w:marTop w:val="0"/>
              <w:marBottom w:val="173"/>
              <w:divBdr>
                <w:top w:val="none" w:sz="0" w:space="0" w:color="auto"/>
                <w:left w:val="none" w:sz="0" w:space="0" w:color="auto"/>
                <w:bottom w:val="none" w:sz="0" w:space="0" w:color="auto"/>
                <w:right w:val="none" w:sz="0" w:space="0" w:color="auto"/>
              </w:divBdr>
            </w:div>
            <w:div w:id="511846081">
              <w:marLeft w:val="0"/>
              <w:marRight w:val="0"/>
              <w:marTop w:val="87"/>
              <w:marBottom w:val="0"/>
              <w:divBdr>
                <w:top w:val="none" w:sz="0" w:space="0" w:color="auto"/>
                <w:left w:val="none" w:sz="0" w:space="0" w:color="auto"/>
                <w:bottom w:val="none" w:sz="0" w:space="0" w:color="auto"/>
                <w:right w:val="none" w:sz="0" w:space="0" w:color="auto"/>
              </w:divBdr>
              <w:divsChild>
                <w:div w:id="388040984">
                  <w:marLeft w:val="0"/>
                  <w:marRight w:val="0"/>
                  <w:marTop w:val="52"/>
                  <w:marBottom w:val="173"/>
                  <w:divBdr>
                    <w:top w:val="none" w:sz="0" w:space="0" w:color="auto"/>
                    <w:left w:val="none" w:sz="0" w:space="0" w:color="auto"/>
                    <w:bottom w:val="none" w:sz="0" w:space="0" w:color="auto"/>
                    <w:right w:val="none" w:sz="0" w:space="0" w:color="auto"/>
                  </w:divBdr>
                </w:div>
              </w:divsChild>
            </w:div>
            <w:div w:id="926310984">
              <w:marLeft w:val="0"/>
              <w:marRight w:val="0"/>
              <w:marTop w:val="87"/>
              <w:marBottom w:val="0"/>
              <w:divBdr>
                <w:top w:val="none" w:sz="0" w:space="0" w:color="auto"/>
                <w:left w:val="none" w:sz="0" w:space="0" w:color="auto"/>
                <w:bottom w:val="none" w:sz="0" w:space="0" w:color="auto"/>
                <w:right w:val="none" w:sz="0" w:space="0" w:color="auto"/>
              </w:divBdr>
              <w:divsChild>
                <w:div w:id="1039665244">
                  <w:marLeft w:val="0"/>
                  <w:marRight w:val="0"/>
                  <w:marTop w:val="35"/>
                  <w:marBottom w:val="0"/>
                  <w:divBdr>
                    <w:top w:val="none" w:sz="0" w:space="0" w:color="auto"/>
                    <w:left w:val="none" w:sz="0" w:space="0" w:color="auto"/>
                    <w:bottom w:val="none" w:sz="0" w:space="0" w:color="auto"/>
                    <w:right w:val="none" w:sz="0" w:space="0" w:color="auto"/>
                  </w:divBdr>
                </w:div>
                <w:div w:id="539166388">
                  <w:marLeft w:val="0"/>
                  <w:marRight w:val="0"/>
                  <w:marTop w:val="0"/>
                  <w:marBottom w:val="0"/>
                  <w:divBdr>
                    <w:top w:val="none" w:sz="0" w:space="0" w:color="auto"/>
                    <w:left w:val="none" w:sz="0" w:space="0" w:color="auto"/>
                    <w:bottom w:val="none" w:sz="0" w:space="0" w:color="auto"/>
                    <w:right w:val="none" w:sz="0" w:space="0" w:color="auto"/>
                  </w:divBdr>
                  <w:divsChild>
                    <w:div w:id="973213301">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1248808535">
              <w:marLeft w:val="0"/>
              <w:marRight w:val="0"/>
              <w:marTop w:val="87"/>
              <w:marBottom w:val="0"/>
              <w:divBdr>
                <w:top w:val="none" w:sz="0" w:space="0" w:color="auto"/>
                <w:left w:val="none" w:sz="0" w:space="0" w:color="auto"/>
                <w:bottom w:val="none" w:sz="0" w:space="0" w:color="auto"/>
                <w:right w:val="none" w:sz="0" w:space="0" w:color="auto"/>
              </w:divBdr>
              <w:divsChild>
                <w:div w:id="378285983">
                  <w:marLeft w:val="0"/>
                  <w:marRight w:val="0"/>
                  <w:marTop w:val="52"/>
                  <w:marBottom w:val="173"/>
                  <w:divBdr>
                    <w:top w:val="none" w:sz="0" w:space="0" w:color="auto"/>
                    <w:left w:val="none" w:sz="0" w:space="0" w:color="auto"/>
                    <w:bottom w:val="none" w:sz="0" w:space="0" w:color="auto"/>
                    <w:right w:val="none" w:sz="0" w:space="0" w:color="auto"/>
                  </w:divBdr>
                </w:div>
              </w:divsChild>
            </w:div>
            <w:div w:id="363216722">
              <w:marLeft w:val="0"/>
              <w:marRight w:val="0"/>
              <w:marTop w:val="87"/>
              <w:marBottom w:val="0"/>
              <w:divBdr>
                <w:top w:val="none" w:sz="0" w:space="0" w:color="auto"/>
                <w:left w:val="none" w:sz="0" w:space="0" w:color="auto"/>
                <w:bottom w:val="none" w:sz="0" w:space="0" w:color="auto"/>
                <w:right w:val="none" w:sz="0" w:space="0" w:color="auto"/>
              </w:divBdr>
              <w:divsChild>
                <w:div w:id="786974959">
                  <w:marLeft w:val="0"/>
                  <w:marRight w:val="0"/>
                  <w:marTop w:val="52"/>
                  <w:marBottom w:val="173"/>
                  <w:divBdr>
                    <w:top w:val="none" w:sz="0" w:space="0" w:color="auto"/>
                    <w:left w:val="none" w:sz="0" w:space="0" w:color="auto"/>
                    <w:bottom w:val="none" w:sz="0" w:space="0" w:color="auto"/>
                    <w:right w:val="none" w:sz="0" w:space="0" w:color="auto"/>
                  </w:divBdr>
                </w:div>
              </w:divsChild>
            </w:div>
            <w:div w:id="48310876">
              <w:marLeft w:val="0"/>
              <w:marRight w:val="0"/>
              <w:marTop w:val="87"/>
              <w:marBottom w:val="0"/>
              <w:divBdr>
                <w:top w:val="none" w:sz="0" w:space="0" w:color="auto"/>
                <w:left w:val="none" w:sz="0" w:space="0" w:color="auto"/>
                <w:bottom w:val="none" w:sz="0" w:space="0" w:color="auto"/>
                <w:right w:val="none" w:sz="0" w:space="0" w:color="auto"/>
              </w:divBdr>
              <w:divsChild>
                <w:div w:id="1203901600">
                  <w:marLeft w:val="0"/>
                  <w:marRight w:val="0"/>
                  <w:marTop w:val="35"/>
                  <w:marBottom w:val="0"/>
                  <w:divBdr>
                    <w:top w:val="none" w:sz="0" w:space="0" w:color="auto"/>
                    <w:left w:val="none" w:sz="0" w:space="0" w:color="auto"/>
                    <w:bottom w:val="none" w:sz="0" w:space="0" w:color="auto"/>
                    <w:right w:val="none" w:sz="0" w:space="0" w:color="auto"/>
                  </w:divBdr>
                </w:div>
                <w:div w:id="1312638157">
                  <w:marLeft w:val="0"/>
                  <w:marRight w:val="0"/>
                  <w:marTop w:val="0"/>
                  <w:marBottom w:val="0"/>
                  <w:divBdr>
                    <w:top w:val="none" w:sz="0" w:space="0" w:color="auto"/>
                    <w:left w:val="none" w:sz="0" w:space="0" w:color="auto"/>
                    <w:bottom w:val="none" w:sz="0" w:space="0" w:color="auto"/>
                    <w:right w:val="none" w:sz="0" w:space="0" w:color="auto"/>
                  </w:divBdr>
                  <w:divsChild>
                    <w:div w:id="1315646042">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971210198">
              <w:marLeft w:val="0"/>
              <w:marRight w:val="0"/>
              <w:marTop w:val="87"/>
              <w:marBottom w:val="0"/>
              <w:divBdr>
                <w:top w:val="none" w:sz="0" w:space="0" w:color="auto"/>
                <w:left w:val="none" w:sz="0" w:space="0" w:color="auto"/>
                <w:bottom w:val="none" w:sz="0" w:space="0" w:color="auto"/>
                <w:right w:val="none" w:sz="0" w:space="0" w:color="auto"/>
              </w:divBdr>
              <w:divsChild>
                <w:div w:id="1318454846">
                  <w:marLeft w:val="0"/>
                  <w:marRight w:val="0"/>
                  <w:marTop w:val="52"/>
                  <w:marBottom w:val="173"/>
                  <w:divBdr>
                    <w:top w:val="none" w:sz="0" w:space="0" w:color="auto"/>
                    <w:left w:val="none" w:sz="0" w:space="0" w:color="auto"/>
                    <w:bottom w:val="none" w:sz="0" w:space="0" w:color="auto"/>
                    <w:right w:val="none" w:sz="0" w:space="0" w:color="auto"/>
                  </w:divBdr>
                </w:div>
              </w:divsChild>
            </w:div>
            <w:div w:id="407189774">
              <w:marLeft w:val="0"/>
              <w:marRight w:val="0"/>
              <w:marTop w:val="87"/>
              <w:marBottom w:val="0"/>
              <w:divBdr>
                <w:top w:val="none" w:sz="0" w:space="0" w:color="auto"/>
                <w:left w:val="none" w:sz="0" w:space="0" w:color="auto"/>
                <w:bottom w:val="none" w:sz="0" w:space="0" w:color="auto"/>
                <w:right w:val="none" w:sz="0" w:space="0" w:color="auto"/>
              </w:divBdr>
              <w:divsChild>
                <w:div w:id="791679128">
                  <w:marLeft w:val="0"/>
                  <w:marRight w:val="0"/>
                  <w:marTop w:val="52"/>
                  <w:marBottom w:val="173"/>
                  <w:divBdr>
                    <w:top w:val="none" w:sz="0" w:space="0" w:color="auto"/>
                    <w:left w:val="none" w:sz="0" w:space="0" w:color="auto"/>
                    <w:bottom w:val="none" w:sz="0" w:space="0" w:color="auto"/>
                    <w:right w:val="none" w:sz="0" w:space="0" w:color="auto"/>
                  </w:divBdr>
                </w:div>
              </w:divsChild>
            </w:div>
            <w:div w:id="247270378">
              <w:marLeft w:val="0"/>
              <w:marRight w:val="0"/>
              <w:marTop w:val="87"/>
              <w:marBottom w:val="0"/>
              <w:divBdr>
                <w:top w:val="none" w:sz="0" w:space="0" w:color="auto"/>
                <w:left w:val="none" w:sz="0" w:space="0" w:color="auto"/>
                <w:bottom w:val="none" w:sz="0" w:space="0" w:color="auto"/>
                <w:right w:val="none" w:sz="0" w:space="0" w:color="auto"/>
              </w:divBdr>
              <w:divsChild>
                <w:div w:id="1465267312">
                  <w:marLeft w:val="0"/>
                  <w:marRight w:val="0"/>
                  <w:marTop w:val="35"/>
                  <w:marBottom w:val="0"/>
                  <w:divBdr>
                    <w:top w:val="none" w:sz="0" w:space="0" w:color="auto"/>
                    <w:left w:val="none" w:sz="0" w:space="0" w:color="auto"/>
                    <w:bottom w:val="none" w:sz="0" w:space="0" w:color="auto"/>
                    <w:right w:val="none" w:sz="0" w:space="0" w:color="auto"/>
                  </w:divBdr>
                </w:div>
                <w:div w:id="1818372092">
                  <w:marLeft w:val="0"/>
                  <w:marRight w:val="0"/>
                  <w:marTop w:val="0"/>
                  <w:marBottom w:val="0"/>
                  <w:divBdr>
                    <w:top w:val="none" w:sz="0" w:space="0" w:color="auto"/>
                    <w:left w:val="none" w:sz="0" w:space="0" w:color="auto"/>
                    <w:bottom w:val="none" w:sz="0" w:space="0" w:color="auto"/>
                    <w:right w:val="none" w:sz="0" w:space="0" w:color="auto"/>
                  </w:divBdr>
                  <w:divsChild>
                    <w:div w:id="1124542993">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776409529">
              <w:marLeft w:val="17"/>
              <w:marRight w:val="87"/>
              <w:marTop w:val="0"/>
              <w:marBottom w:val="173"/>
              <w:divBdr>
                <w:top w:val="none" w:sz="0" w:space="0" w:color="auto"/>
                <w:left w:val="none" w:sz="0" w:space="0" w:color="auto"/>
                <w:bottom w:val="none" w:sz="0" w:space="0" w:color="auto"/>
                <w:right w:val="none" w:sz="0" w:space="0" w:color="auto"/>
              </w:divBdr>
            </w:div>
            <w:div w:id="427044486">
              <w:marLeft w:val="0"/>
              <w:marRight w:val="0"/>
              <w:marTop w:val="87"/>
              <w:marBottom w:val="0"/>
              <w:divBdr>
                <w:top w:val="none" w:sz="0" w:space="0" w:color="auto"/>
                <w:left w:val="none" w:sz="0" w:space="0" w:color="auto"/>
                <w:bottom w:val="none" w:sz="0" w:space="0" w:color="auto"/>
                <w:right w:val="none" w:sz="0" w:space="0" w:color="auto"/>
              </w:divBdr>
              <w:divsChild>
                <w:div w:id="81225110">
                  <w:marLeft w:val="0"/>
                  <w:marRight w:val="0"/>
                  <w:marTop w:val="35"/>
                  <w:marBottom w:val="0"/>
                  <w:divBdr>
                    <w:top w:val="none" w:sz="0" w:space="0" w:color="auto"/>
                    <w:left w:val="none" w:sz="0" w:space="0" w:color="auto"/>
                    <w:bottom w:val="none" w:sz="0" w:space="0" w:color="auto"/>
                    <w:right w:val="none" w:sz="0" w:space="0" w:color="auto"/>
                  </w:divBdr>
                </w:div>
                <w:div w:id="971331757">
                  <w:marLeft w:val="0"/>
                  <w:marRight w:val="0"/>
                  <w:marTop w:val="0"/>
                  <w:marBottom w:val="0"/>
                  <w:divBdr>
                    <w:top w:val="none" w:sz="0" w:space="0" w:color="auto"/>
                    <w:left w:val="none" w:sz="0" w:space="0" w:color="auto"/>
                    <w:bottom w:val="none" w:sz="0" w:space="0" w:color="auto"/>
                    <w:right w:val="none" w:sz="0" w:space="0" w:color="auto"/>
                  </w:divBdr>
                  <w:divsChild>
                    <w:div w:id="1348289235">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445278224">
              <w:marLeft w:val="0"/>
              <w:marRight w:val="0"/>
              <w:marTop w:val="87"/>
              <w:marBottom w:val="0"/>
              <w:divBdr>
                <w:top w:val="none" w:sz="0" w:space="0" w:color="auto"/>
                <w:left w:val="none" w:sz="0" w:space="0" w:color="auto"/>
                <w:bottom w:val="none" w:sz="0" w:space="0" w:color="auto"/>
                <w:right w:val="none" w:sz="0" w:space="0" w:color="auto"/>
              </w:divBdr>
              <w:divsChild>
                <w:div w:id="1627463002">
                  <w:marLeft w:val="0"/>
                  <w:marRight w:val="0"/>
                  <w:marTop w:val="35"/>
                  <w:marBottom w:val="0"/>
                  <w:divBdr>
                    <w:top w:val="none" w:sz="0" w:space="0" w:color="auto"/>
                    <w:left w:val="none" w:sz="0" w:space="0" w:color="auto"/>
                    <w:bottom w:val="none" w:sz="0" w:space="0" w:color="auto"/>
                    <w:right w:val="none" w:sz="0" w:space="0" w:color="auto"/>
                  </w:divBdr>
                </w:div>
                <w:div w:id="2066026204">
                  <w:marLeft w:val="0"/>
                  <w:marRight w:val="0"/>
                  <w:marTop w:val="0"/>
                  <w:marBottom w:val="0"/>
                  <w:divBdr>
                    <w:top w:val="none" w:sz="0" w:space="0" w:color="auto"/>
                    <w:left w:val="none" w:sz="0" w:space="0" w:color="auto"/>
                    <w:bottom w:val="none" w:sz="0" w:space="0" w:color="auto"/>
                    <w:right w:val="none" w:sz="0" w:space="0" w:color="auto"/>
                  </w:divBdr>
                  <w:divsChild>
                    <w:div w:id="179583527">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5519125">
              <w:marLeft w:val="0"/>
              <w:marRight w:val="0"/>
              <w:marTop w:val="87"/>
              <w:marBottom w:val="0"/>
              <w:divBdr>
                <w:top w:val="none" w:sz="0" w:space="0" w:color="auto"/>
                <w:left w:val="none" w:sz="0" w:space="0" w:color="auto"/>
                <w:bottom w:val="none" w:sz="0" w:space="0" w:color="auto"/>
                <w:right w:val="none" w:sz="0" w:space="0" w:color="auto"/>
              </w:divBdr>
              <w:divsChild>
                <w:div w:id="1316642993">
                  <w:marLeft w:val="0"/>
                  <w:marRight w:val="0"/>
                  <w:marTop w:val="35"/>
                  <w:marBottom w:val="0"/>
                  <w:divBdr>
                    <w:top w:val="none" w:sz="0" w:space="0" w:color="auto"/>
                    <w:left w:val="none" w:sz="0" w:space="0" w:color="auto"/>
                    <w:bottom w:val="none" w:sz="0" w:space="0" w:color="auto"/>
                    <w:right w:val="none" w:sz="0" w:space="0" w:color="auto"/>
                  </w:divBdr>
                </w:div>
                <w:div w:id="663318052">
                  <w:marLeft w:val="0"/>
                  <w:marRight w:val="0"/>
                  <w:marTop w:val="0"/>
                  <w:marBottom w:val="0"/>
                  <w:divBdr>
                    <w:top w:val="none" w:sz="0" w:space="0" w:color="auto"/>
                    <w:left w:val="none" w:sz="0" w:space="0" w:color="auto"/>
                    <w:bottom w:val="none" w:sz="0" w:space="0" w:color="auto"/>
                    <w:right w:val="none" w:sz="0" w:space="0" w:color="auto"/>
                  </w:divBdr>
                  <w:divsChild>
                    <w:div w:id="240527567">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1816682333">
              <w:marLeft w:val="0"/>
              <w:marRight w:val="0"/>
              <w:marTop w:val="87"/>
              <w:marBottom w:val="0"/>
              <w:divBdr>
                <w:top w:val="none" w:sz="0" w:space="0" w:color="auto"/>
                <w:left w:val="none" w:sz="0" w:space="0" w:color="auto"/>
                <w:bottom w:val="none" w:sz="0" w:space="0" w:color="auto"/>
                <w:right w:val="none" w:sz="0" w:space="0" w:color="auto"/>
              </w:divBdr>
              <w:divsChild>
                <w:div w:id="866875044">
                  <w:marLeft w:val="0"/>
                  <w:marRight w:val="0"/>
                  <w:marTop w:val="35"/>
                  <w:marBottom w:val="0"/>
                  <w:divBdr>
                    <w:top w:val="none" w:sz="0" w:space="0" w:color="auto"/>
                    <w:left w:val="none" w:sz="0" w:space="0" w:color="auto"/>
                    <w:bottom w:val="none" w:sz="0" w:space="0" w:color="auto"/>
                    <w:right w:val="none" w:sz="0" w:space="0" w:color="auto"/>
                  </w:divBdr>
                </w:div>
                <w:div w:id="982394725">
                  <w:marLeft w:val="0"/>
                  <w:marRight w:val="0"/>
                  <w:marTop w:val="0"/>
                  <w:marBottom w:val="0"/>
                  <w:divBdr>
                    <w:top w:val="none" w:sz="0" w:space="0" w:color="auto"/>
                    <w:left w:val="none" w:sz="0" w:space="0" w:color="auto"/>
                    <w:bottom w:val="none" w:sz="0" w:space="0" w:color="auto"/>
                    <w:right w:val="none" w:sz="0" w:space="0" w:color="auto"/>
                  </w:divBdr>
                  <w:divsChild>
                    <w:div w:id="501356033">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1415974653">
              <w:marLeft w:val="0"/>
              <w:marRight w:val="0"/>
              <w:marTop w:val="87"/>
              <w:marBottom w:val="0"/>
              <w:divBdr>
                <w:top w:val="none" w:sz="0" w:space="0" w:color="auto"/>
                <w:left w:val="none" w:sz="0" w:space="0" w:color="auto"/>
                <w:bottom w:val="none" w:sz="0" w:space="0" w:color="auto"/>
                <w:right w:val="none" w:sz="0" w:space="0" w:color="auto"/>
              </w:divBdr>
              <w:divsChild>
                <w:div w:id="515072061">
                  <w:marLeft w:val="0"/>
                  <w:marRight w:val="0"/>
                  <w:marTop w:val="35"/>
                  <w:marBottom w:val="0"/>
                  <w:divBdr>
                    <w:top w:val="none" w:sz="0" w:space="0" w:color="auto"/>
                    <w:left w:val="none" w:sz="0" w:space="0" w:color="auto"/>
                    <w:bottom w:val="none" w:sz="0" w:space="0" w:color="auto"/>
                    <w:right w:val="none" w:sz="0" w:space="0" w:color="auto"/>
                  </w:divBdr>
                </w:div>
                <w:div w:id="1390686424">
                  <w:marLeft w:val="0"/>
                  <w:marRight w:val="0"/>
                  <w:marTop w:val="0"/>
                  <w:marBottom w:val="0"/>
                  <w:divBdr>
                    <w:top w:val="none" w:sz="0" w:space="0" w:color="auto"/>
                    <w:left w:val="none" w:sz="0" w:space="0" w:color="auto"/>
                    <w:bottom w:val="none" w:sz="0" w:space="0" w:color="auto"/>
                    <w:right w:val="none" w:sz="0" w:space="0" w:color="auto"/>
                  </w:divBdr>
                  <w:divsChild>
                    <w:div w:id="487593420">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1015615186">
              <w:marLeft w:val="0"/>
              <w:marRight w:val="0"/>
              <w:marTop w:val="87"/>
              <w:marBottom w:val="0"/>
              <w:divBdr>
                <w:top w:val="none" w:sz="0" w:space="0" w:color="auto"/>
                <w:left w:val="none" w:sz="0" w:space="0" w:color="auto"/>
                <w:bottom w:val="none" w:sz="0" w:space="0" w:color="auto"/>
                <w:right w:val="none" w:sz="0" w:space="0" w:color="auto"/>
              </w:divBdr>
              <w:divsChild>
                <w:div w:id="175732939">
                  <w:marLeft w:val="0"/>
                  <w:marRight w:val="0"/>
                  <w:marTop w:val="35"/>
                  <w:marBottom w:val="0"/>
                  <w:divBdr>
                    <w:top w:val="none" w:sz="0" w:space="0" w:color="auto"/>
                    <w:left w:val="none" w:sz="0" w:space="0" w:color="auto"/>
                    <w:bottom w:val="none" w:sz="0" w:space="0" w:color="auto"/>
                    <w:right w:val="none" w:sz="0" w:space="0" w:color="auto"/>
                  </w:divBdr>
                </w:div>
                <w:div w:id="57871292">
                  <w:marLeft w:val="0"/>
                  <w:marRight w:val="0"/>
                  <w:marTop w:val="0"/>
                  <w:marBottom w:val="0"/>
                  <w:divBdr>
                    <w:top w:val="none" w:sz="0" w:space="0" w:color="auto"/>
                    <w:left w:val="none" w:sz="0" w:space="0" w:color="auto"/>
                    <w:bottom w:val="none" w:sz="0" w:space="0" w:color="auto"/>
                    <w:right w:val="none" w:sz="0" w:space="0" w:color="auto"/>
                  </w:divBdr>
                  <w:divsChild>
                    <w:div w:id="1082264827">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2081243453">
              <w:marLeft w:val="0"/>
              <w:marRight w:val="0"/>
              <w:marTop w:val="87"/>
              <w:marBottom w:val="0"/>
              <w:divBdr>
                <w:top w:val="none" w:sz="0" w:space="0" w:color="auto"/>
                <w:left w:val="none" w:sz="0" w:space="0" w:color="auto"/>
                <w:bottom w:val="none" w:sz="0" w:space="0" w:color="auto"/>
                <w:right w:val="none" w:sz="0" w:space="0" w:color="auto"/>
              </w:divBdr>
              <w:divsChild>
                <w:div w:id="845363889">
                  <w:marLeft w:val="0"/>
                  <w:marRight w:val="0"/>
                  <w:marTop w:val="52"/>
                  <w:marBottom w:val="173"/>
                  <w:divBdr>
                    <w:top w:val="none" w:sz="0" w:space="0" w:color="auto"/>
                    <w:left w:val="none" w:sz="0" w:space="0" w:color="auto"/>
                    <w:bottom w:val="none" w:sz="0" w:space="0" w:color="auto"/>
                    <w:right w:val="none" w:sz="0" w:space="0" w:color="auto"/>
                  </w:divBdr>
                </w:div>
              </w:divsChild>
            </w:div>
            <w:div w:id="788087011">
              <w:marLeft w:val="0"/>
              <w:marRight w:val="0"/>
              <w:marTop w:val="87"/>
              <w:marBottom w:val="0"/>
              <w:divBdr>
                <w:top w:val="none" w:sz="0" w:space="0" w:color="auto"/>
                <w:left w:val="none" w:sz="0" w:space="0" w:color="auto"/>
                <w:bottom w:val="none" w:sz="0" w:space="0" w:color="auto"/>
                <w:right w:val="none" w:sz="0" w:space="0" w:color="auto"/>
              </w:divBdr>
              <w:divsChild>
                <w:div w:id="1526869917">
                  <w:marLeft w:val="0"/>
                  <w:marRight w:val="0"/>
                  <w:marTop w:val="35"/>
                  <w:marBottom w:val="0"/>
                  <w:divBdr>
                    <w:top w:val="none" w:sz="0" w:space="0" w:color="auto"/>
                    <w:left w:val="none" w:sz="0" w:space="0" w:color="auto"/>
                    <w:bottom w:val="none" w:sz="0" w:space="0" w:color="auto"/>
                    <w:right w:val="none" w:sz="0" w:space="0" w:color="auto"/>
                  </w:divBdr>
                </w:div>
                <w:div w:id="1739549805">
                  <w:marLeft w:val="0"/>
                  <w:marRight w:val="0"/>
                  <w:marTop w:val="0"/>
                  <w:marBottom w:val="0"/>
                  <w:divBdr>
                    <w:top w:val="none" w:sz="0" w:space="0" w:color="auto"/>
                    <w:left w:val="none" w:sz="0" w:space="0" w:color="auto"/>
                    <w:bottom w:val="none" w:sz="0" w:space="0" w:color="auto"/>
                    <w:right w:val="none" w:sz="0" w:space="0" w:color="auto"/>
                  </w:divBdr>
                  <w:divsChild>
                    <w:div w:id="512455447">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2066563616">
              <w:marLeft w:val="0"/>
              <w:marRight w:val="0"/>
              <w:marTop w:val="87"/>
              <w:marBottom w:val="0"/>
              <w:divBdr>
                <w:top w:val="none" w:sz="0" w:space="0" w:color="auto"/>
                <w:left w:val="none" w:sz="0" w:space="0" w:color="auto"/>
                <w:bottom w:val="none" w:sz="0" w:space="0" w:color="auto"/>
                <w:right w:val="none" w:sz="0" w:space="0" w:color="auto"/>
              </w:divBdr>
              <w:divsChild>
                <w:div w:id="1350790634">
                  <w:marLeft w:val="0"/>
                  <w:marRight w:val="0"/>
                  <w:marTop w:val="35"/>
                  <w:marBottom w:val="0"/>
                  <w:divBdr>
                    <w:top w:val="none" w:sz="0" w:space="0" w:color="auto"/>
                    <w:left w:val="none" w:sz="0" w:space="0" w:color="auto"/>
                    <w:bottom w:val="none" w:sz="0" w:space="0" w:color="auto"/>
                    <w:right w:val="none" w:sz="0" w:space="0" w:color="auto"/>
                  </w:divBdr>
                </w:div>
                <w:div w:id="1468431208">
                  <w:marLeft w:val="0"/>
                  <w:marRight w:val="0"/>
                  <w:marTop w:val="0"/>
                  <w:marBottom w:val="0"/>
                  <w:divBdr>
                    <w:top w:val="none" w:sz="0" w:space="0" w:color="auto"/>
                    <w:left w:val="none" w:sz="0" w:space="0" w:color="auto"/>
                    <w:bottom w:val="none" w:sz="0" w:space="0" w:color="auto"/>
                    <w:right w:val="none" w:sz="0" w:space="0" w:color="auto"/>
                  </w:divBdr>
                  <w:divsChild>
                    <w:div w:id="1666205603">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741099125">
              <w:marLeft w:val="0"/>
              <w:marRight w:val="0"/>
              <w:marTop w:val="87"/>
              <w:marBottom w:val="0"/>
              <w:divBdr>
                <w:top w:val="none" w:sz="0" w:space="0" w:color="auto"/>
                <w:left w:val="none" w:sz="0" w:space="0" w:color="auto"/>
                <w:bottom w:val="none" w:sz="0" w:space="0" w:color="auto"/>
                <w:right w:val="none" w:sz="0" w:space="0" w:color="auto"/>
              </w:divBdr>
              <w:divsChild>
                <w:div w:id="925958461">
                  <w:marLeft w:val="0"/>
                  <w:marRight w:val="0"/>
                  <w:marTop w:val="52"/>
                  <w:marBottom w:val="173"/>
                  <w:divBdr>
                    <w:top w:val="none" w:sz="0" w:space="0" w:color="auto"/>
                    <w:left w:val="none" w:sz="0" w:space="0" w:color="auto"/>
                    <w:bottom w:val="none" w:sz="0" w:space="0" w:color="auto"/>
                    <w:right w:val="none" w:sz="0" w:space="0" w:color="auto"/>
                  </w:divBdr>
                </w:div>
              </w:divsChild>
            </w:div>
            <w:div w:id="42214034">
              <w:marLeft w:val="0"/>
              <w:marRight w:val="0"/>
              <w:marTop w:val="87"/>
              <w:marBottom w:val="0"/>
              <w:divBdr>
                <w:top w:val="none" w:sz="0" w:space="0" w:color="auto"/>
                <w:left w:val="none" w:sz="0" w:space="0" w:color="auto"/>
                <w:bottom w:val="none" w:sz="0" w:space="0" w:color="auto"/>
                <w:right w:val="none" w:sz="0" w:space="0" w:color="auto"/>
              </w:divBdr>
              <w:divsChild>
                <w:div w:id="180706927">
                  <w:marLeft w:val="0"/>
                  <w:marRight w:val="0"/>
                  <w:marTop w:val="35"/>
                  <w:marBottom w:val="0"/>
                  <w:divBdr>
                    <w:top w:val="none" w:sz="0" w:space="0" w:color="auto"/>
                    <w:left w:val="none" w:sz="0" w:space="0" w:color="auto"/>
                    <w:bottom w:val="none" w:sz="0" w:space="0" w:color="auto"/>
                    <w:right w:val="none" w:sz="0" w:space="0" w:color="auto"/>
                  </w:divBdr>
                </w:div>
                <w:div w:id="556354075">
                  <w:marLeft w:val="0"/>
                  <w:marRight w:val="0"/>
                  <w:marTop w:val="0"/>
                  <w:marBottom w:val="0"/>
                  <w:divBdr>
                    <w:top w:val="none" w:sz="0" w:space="0" w:color="auto"/>
                    <w:left w:val="none" w:sz="0" w:space="0" w:color="auto"/>
                    <w:bottom w:val="none" w:sz="0" w:space="0" w:color="auto"/>
                    <w:right w:val="none" w:sz="0" w:space="0" w:color="auto"/>
                  </w:divBdr>
                  <w:divsChild>
                    <w:div w:id="1934362422">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924802935">
              <w:marLeft w:val="0"/>
              <w:marRight w:val="0"/>
              <w:marTop w:val="87"/>
              <w:marBottom w:val="0"/>
              <w:divBdr>
                <w:top w:val="none" w:sz="0" w:space="0" w:color="auto"/>
                <w:left w:val="none" w:sz="0" w:space="0" w:color="auto"/>
                <w:bottom w:val="none" w:sz="0" w:space="0" w:color="auto"/>
                <w:right w:val="none" w:sz="0" w:space="0" w:color="auto"/>
              </w:divBdr>
              <w:divsChild>
                <w:div w:id="1205479345">
                  <w:marLeft w:val="0"/>
                  <w:marRight w:val="0"/>
                  <w:marTop w:val="35"/>
                  <w:marBottom w:val="0"/>
                  <w:divBdr>
                    <w:top w:val="none" w:sz="0" w:space="0" w:color="auto"/>
                    <w:left w:val="none" w:sz="0" w:space="0" w:color="auto"/>
                    <w:bottom w:val="none" w:sz="0" w:space="0" w:color="auto"/>
                    <w:right w:val="none" w:sz="0" w:space="0" w:color="auto"/>
                  </w:divBdr>
                </w:div>
                <w:div w:id="1160534484">
                  <w:marLeft w:val="0"/>
                  <w:marRight w:val="0"/>
                  <w:marTop w:val="0"/>
                  <w:marBottom w:val="0"/>
                  <w:divBdr>
                    <w:top w:val="none" w:sz="0" w:space="0" w:color="auto"/>
                    <w:left w:val="none" w:sz="0" w:space="0" w:color="auto"/>
                    <w:bottom w:val="none" w:sz="0" w:space="0" w:color="auto"/>
                    <w:right w:val="none" w:sz="0" w:space="0" w:color="auto"/>
                  </w:divBdr>
                  <w:divsChild>
                    <w:div w:id="1246038358">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729613967">
              <w:marLeft w:val="0"/>
              <w:marRight w:val="0"/>
              <w:marTop w:val="87"/>
              <w:marBottom w:val="0"/>
              <w:divBdr>
                <w:top w:val="none" w:sz="0" w:space="0" w:color="auto"/>
                <w:left w:val="none" w:sz="0" w:space="0" w:color="auto"/>
                <w:bottom w:val="none" w:sz="0" w:space="0" w:color="auto"/>
                <w:right w:val="none" w:sz="0" w:space="0" w:color="auto"/>
              </w:divBdr>
              <w:divsChild>
                <w:div w:id="2002269733">
                  <w:marLeft w:val="0"/>
                  <w:marRight w:val="0"/>
                  <w:marTop w:val="52"/>
                  <w:marBottom w:val="173"/>
                  <w:divBdr>
                    <w:top w:val="none" w:sz="0" w:space="0" w:color="auto"/>
                    <w:left w:val="none" w:sz="0" w:space="0" w:color="auto"/>
                    <w:bottom w:val="none" w:sz="0" w:space="0" w:color="auto"/>
                    <w:right w:val="none" w:sz="0" w:space="0" w:color="auto"/>
                  </w:divBdr>
                </w:div>
              </w:divsChild>
            </w:div>
            <w:div w:id="1140340901">
              <w:marLeft w:val="0"/>
              <w:marRight w:val="0"/>
              <w:marTop w:val="87"/>
              <w:marBottom w:val="0"/>
              <w:divBdr>
                <w:top w:val="none" w:sz="0" w:space="0" w:color="auto"/>
                <w:left w:val="none" w:sz="0" w:space="0" w:color="auto"/>
                <w:bottom w:val="none" w:sz="0" w:space="0" w:color="auto"/>
                <w:right w:val="none" w:sz="0" w:space="0" w:color="auto"/>
              </w:divBdr>
              <w:divsChild>
                <w:div w:id="347023393">
                  <w:marLeft w:val="0"/>
                  <w:marRight w:val="0"/>
                  <w:marTop w:val="35"/>
                  <w:marBottom w:val="0"/>
                  <w:divBdr>
                    <w:top w:val="none" w:sz="0" w:space="0" w:color="auto"/>
                    <w:left w:val="none" w:sz="0" w:space="0" w:color="auto"/>
                    <w:bottom w:val="none" w:sz="0" w:space="0" w:color="auto"/>
                    <w:right w:val="none" w:sz="0" w:space="0" w:color="auto"/>
                  </w:divBdr>
                </w:div>
                <w:div w:id="1435900007">
                  <w:marLeft w:val="0"/>
                  <w:marRight w:val="0"/>
                  <w:marTop w:val="0"/>
                  <w:marBottom w:val="0"/>
                  <w:divBdr>
                    <w:top w:val="none" w:sz="0" w:space="0" w:color="auto"/>
                    <w:left w:val="none" w:sz="0" w:space="0" w:color="auto"/>
                    <w:bottom w:val="none" w:sz="0" w:space="0" w:color="auto"/>
                    <w:right w:val="none" w:sz="0" w:space="0" w:color="auto"/>
                  </w:divBdr>
                  <w:divsChild>
                    <w:div w:id="214119697">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2097899495">
              <w:marLeft w:val="0"/>
              <w:marRight w:val="0"/>
              <w:marTop w:val="87"/>
              <w:marBottom w:val="0"/>
              <w:divBdr>
                <w:top w:val="none" w:sz="0" w:space="0" w:color="auto"/>
                <w:left w:val="none" w:sz="0" w:space="0" w:color="auto"/>
                <w:bottom w:val="none" w:sz="0" w:space="0" w:color="auto"/>
                <w:right w:val="none" w:sz="0" w:space="0" w:color="auto"/>
              </w:divBdr>
              <w:divsChild>
                <w:div w:id="625087844">
                  <w:marLeft w:val="0"/>
                  <w:marRight w:val="0"/>
                  <w:marTop w:val="35"/>
                  <w:marBottom w:val="0"/>
                  <w:divBdr>
                    <w:top w:val="none" w:sz="0" w:space="0" w:color="auto"/>
                    <w:left w:val="none" w:sz="0" w:space="0" w:color="auto"/>
                    <w:bottom w:val="none" w:sz="0" w:space="0" w:color="auto"/>
                    <w:right w:val="none" w:sz="0" w:space="0" w:color="auto"/>
                  </w:divBdr>
                </w:div>
                <w:div w:id="1694763105">
                  <w:marLeft w:val="0"/>
                  <w:marRight w:val="0"/>
                  <w:marTop w:val="0"/>
                  <w:marBottom w:val="0"/>
                  <w:divBdr>
                    <w:top w:val="none" w:sz="0" w:space="0" w:color="auto"/>
                    <w:left w:val="none" w:sz="0" w:space="0" w:color="auto"/>
                    <w:bottom w:val="none" w:sz="0" w:space="0" w:color="auto"/>
                    <w:right w:val="none" w:sz="0" w:space="0" w:color="auto"/>
                  </w:divBdr>
                  <w:divsChild>
                    <w:div w:id="561410565">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457071917">
              <w:marLeft w:val="0"/>
              <w:marRight w:val="0"/>
              <w:marTop w:val="87"/>
              <w:marBottom w:val="0"/>
              <w:divBdr>
                <w:top w:val="none" w:sz="0" w:space="0" w:color="auto"/>
                <w:left w:val="none" w:sz="0" w:space="0" w:color="auto"/>
                <w:bottom w:val="none" w:sz="0" w:space="0" w:color="auto"/>
                <w:right w:val="none" w:sz="0" w:space="0" w:color="auto"/>
              </w:divBdr>
              <w:divsChild>
                <w:div w:id="1127164354">
                  <w:marLeft w:val="0"/>
                  <w:marRight w:val="0"/>
                  <w:marTop w:val="52"/>
                  <w:marBottom w:val="173"/>
                  <w:divBdr>
                    <w:top w:val="none" w:sz="0" w:space="0" w:color="auto"/>
                    <w:left w:val="none" w:sz="0" w:space="0" w:color="auto"/>
                    <w:bottom w:val="none" w:sz="0" w:space="0" w:color="auto"/>
                    <w:right w:val="none" w:sz="0" w:space="0" w:color="auto"/>
                  </w:divBdr>
                </w:div>
              </w:divsChild>
            </w:div>
            <w:div w:id="143739874">
              <w:marLeft w:val="0"/>
              <w:marRight w:val="0"/>
              <w:marTop w:val="87"/>
              <w:marBottom w:val="0"/>
              <w:divBdr>
                <w:top w:val="none" w:sz="0" w:space="0" w:color="auto"/>
                <w:left w:val="none" w:sz="0" w:space="0" w:color="auto"/>
                <w:bottom w:val="none" w:sz="0" w:space="0" w:color="auto"/>
                <w:right w:val="none" w:sz="0" w:space="0" w:color="auto"/>
              </w:divBdr>
              <w:divsChild>
                <w:div w:id="452291937">
                  <w:marLeft w:val="0"/>
                  <w:marRight w:val="0"/>
                  <w:marTop w:val="35"/>
                  <w:marBottom w:val="0"/>
                  <w:divBdr>
                    <w:top w:val="none" w:sz="0" w:space="0" w:color="auto"/>
                    <w:left w:val="none" w:sz="0" w:space="0" w:color="auto"/>
                    <w:bottom w:val="none" w:sz="0" w:space="0" w:color="auto"/>
                    <w:right w:val="none" w:sz="0" w:space="0" w:color="auto"/>
                  </w:divBdr>
                </w:div>
                <w:div w:id="1542396970">
                  <w:marLeft w:val="0"/>
                  <w:marRight w:val="0"/>
                  <w:marTop w:val="0"/>
                  <w:marBottom w:val="0"/>
                  <w:divBdr>
                    <w:top w:val="none" w:sz="0" w:space="0" w:color="auto"/>
                    <w:left w:val="none" w:sz="0" w:space="0" w:color="auto"/>
                    <w:bottom w:val="none" w:sz="0" w:space="0" w:color="auto"/>
                    <w:right w:val="none" w:sz="0" w:space="0" w:color="auto"/>
                  </w:divBdr>
                  <w:divsChild>
                    <w:div w:id="1044138652">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1197742888">
              <w:marLeft w:val="0"/>
              <w:marRight w:val="0"/>
              <w:marTop w:val="87"/>
              <w:marBottom w:val="0"/>
              <w:divBdr>
                <w:top w:val="none" w:sz="0" w:space="0" w:color="auto"/>
                <w:left w:val="none" w:sz="0" w:space="0" w:color="auto"/>
                <w:bottom w:val="none" w:sz="0" w:space="0" w:color="auto"/>
                <w:right w:val="none" w:sz="0" w:space="0" w:color="auto"/>
              </w:divBdr>
              <w:divsChild>
                <w:div w:id="1253079705">
                  <w:marLeft w:val="0"/>
                  <w:marRight w:val="0"/>
                  <w:marTop w:val="35"/>
                  <w:marBottom w:val="0"/>
                  <w:divBdr>
                    <w:top w:val="none" w:sz="0" w:space="0" w:color="auto"/>
                    <w:left w:val="none" w:sz="0" w:space="0" w:color="auto"/>
                    <w:bottom w:val="none" w:sz="0" w:space="0" w:color="auto"/>
                    <w:right w:val="none" w:sz="0" w:space="0" w:color="auto"/>
                  </w:divBdr>
                </w:div>
                <w:div w:id="1384669343">
                  <w:marLeft w:val="0"/>
                  <w:marRight w:val="0"/>
                  <w:marTop w:val="0"/>
                  <w:marBottom w:val="0"/>
                  <w:divBdr>
                    <w:top w:val="none" w:sz="0" w:space="0" w:color="auto"/>
                    <w:left w:val="none" w:sz="0" w:space="0" w:color="auto"/>
                    <w:bottom w:val="none" w:sz="0" w:space="0" w:color="auto"/>
                    <w:right w:val="none" w:sz="0" w:space="0" w:color="auto"/>
                  </w:divBdr>
                  <w:divsChild>
                    <w:div w:id="1557815548">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325204215">
              <w:marLeft w:val="0"/>
              <w:marRight w:val="0"/>
              <w:marTop w:val="87"/>
              <w:marBottom w:val="0"/>
              <w:divBdr>
                <w:top w:val="none" w:sz="0" w:space="0" w:color="auto"/>
                <w:left w:val="none" w:sz="0" w:space="0" w:color="auto"/>
                <w:bottom w:val="none" w:sz="0" w:space="0" w:color="auto"/>
                <w:right w:val="none" w:sz="0" w:space="0" w:color="auto"/>
              </w:divBdr>
              <w:divsChild>
                <w:div w:id="872352160">
                  <w:marLeft w:val="0"/>
                  <w:marRight w:val="0"/>
                  <w:marTop w:val="52"/>
                  <w:marBottom w:val="173"/>
                  <w:divBdr>
                    <w:top w:val="none" w:sz="0" w:space="0" w:color="auto"/>
                    <w:left w:val="none" w:sz="0" w:space="0" w:color="auto"/>
                    <w:bottom w:val="none" w:sz="0" w:space="0" w:color="auto"/>
                    <w:right w:val="none" w:sz="0" w:space="0" w:color="auto"/>
                  </w:divBdr>
                </w:div>
              </w:divsChild>
            </w:div>
          </w:divsChild>
        </w:div>
        <w:div w:id="677080057">
          <w:marLeft w:val="0"/>
          <w:marRight w:val="260"/>
          <w:marTop w:val="191"/>
          <w:marBottom w:val="0"/>
          <w:divBdr>
            <w:top w:val="none" w:sz="0" w:space="0" w:color="auto"/>
            <w:left w:val="none" w:sz="0" w:space="0" w:color="auto"/>
            <w:bottom w:val="none" w:sz="0" w:space="0" w:color="auto"/>
            <w:right w:val="none" w:sz="0" w:space="0" w:color="auto"/>
          </w:divBdr>
          <w:divsChild>
            <w:div w:id="874659579">
              <w:marLeft w:val="0"/>
              <w:marRight w:val="0"/>
              <w:marTop w:val="87"/>
              <w:marBottom w:val="87"/>
              <w:divBdr>
                <w:top w:val="none" w:sz="0" w:space="0" w:color="auto"/>
                <w:left w:val="none" w:sz="0" w:space="0" w:color="auto"/>
                <w:bottom w:val="none" w:sz="0" w:space="0" w:color="auto"/>
                <w:right w:val="none" w:sz="0" w:space="0" w:color="auto"/>
              </w:divBdr>
            </w:div>
            <w:div w:id="1345666720">
              <w:marLeft w:val="0"/>
              <w:marRight w:val="0"/>
              <w:marTop w:val="87"/>
              <w:marBottom w:val="87"/>
              <w:divBdr>
                <w:top w:val="none" w:sz="0" w:space="0" w:color="auto"/>
                <w:left w:val="none" w:sz="0" w:space="0" w:color="auto"/>
                <w:bottom w:val="none" w:sz="0" w:space="0" w:color="auto"/>
                <w:right w:val="none" w:sz="0" w:space="0" w:color="auto"/>
              </w:divBdr>
            </w:div>
            <w:div w:id="304244140">
              <w:marLeft w:val="0"/>
              <w:marRight w:val="0"/>
              <w:marTop w:val="87"/>
              <w:marBottom w:val="87"/>
              <w:divBdr>
                <w:top w:val="none" w:sz="0" w:space="0" w:color="auto"/>
                <w:left w:val="none" w:sz="0" w:space="0" w:color="auto"/>
                <w:bottom w:val="none" w:sz="0" w:space="0" w:color="auto"/>
                <w:right w:val="none" w:sz="0" w:space="0" w:color="auto"/>
              </w:divBdr>
            </w:div>
            <w:div w:id="459148261">
              <w:marLeft w:val="0"/>
              <w:marRight w:val="0"/>
              <w:marTop w:val="87"/>
              <w:marBottom w:val="87"/>
              <w:divBdr>
                <w:top w:val="none" w:sz="0" w:space="0" w:color="auto"/>
                <w:left w:val="none" w:sz="0" w:space="0" w:color="auto"/>
                <w:bottom w:val="none" w:sz="0" w:space="0" w:color="auto"/>
                <w:right w:val="none" w:sz="0" w:space="0" w:color="auto"/>
              </w:divBdr>
            </w:div>
            <w:div w:id="1227296981">
              <w:marLeft w:val="0"/>
              <w:marRight w:val="0"/>
              <w:marTop w:val="87"/>
              <w:marBottom w:val="87"/>
              <w:divBdr>
                <w:top w:val="none" w:sz="0" w:space="0" w:color="auto"/>
                <w:left w:val="none" w:sz="0" w:space="0" w:color="auto"/>
                <w:bottom w:val="none" w:sz="0" w:space="0" w:color="auto"/>
                <w:right w:val="none" w:sz="0" w:space="0" w:color="auto"/>
              </w:divBdr>
            </w:div>
            <w:div w:id="1138955824">
              <w:marLeft w:val="0"/>
              <w:marRight w:val="0"/>
              <w:marTop w:val="87"/>
              <w:marBottom w:val="87"/>
              <w:divBdr>
                <w:top w:val="none" w:sz="0" w:space="0" w:color="auto"/>
                <w:left w:val="none" w:sz="0" w:space="0" w:color="auto"/>
                <w:bottom w:val="none" w:sz="0" w:space="0" w:color="auto"/>
                <w:right w:val="none" w:sz="0" w:space="0" w:color="auto"/>
              </w:divBdr>
            </w:div>
            <w:div w:id="920020899">
              <w:marLeft w:val="0"/>
              <w:marRight w:val="0"/>
              <w:marTop w:val="87"/>
              <w:marBottom w:val="87"/>
              <w:divBdr>
                <w:top w:val="none" w:sz="0" w:space="0" w:color="auto"/>
                <w:left w:val="none" w:sz="0" w:space="0" w:color="auto"/>
                <w:bottom w:val="none" w:sz="0" w:space="0" w:color="auto"/>
                <w:right w:val="none" w:sz="0" w:space="0" w:color="auto"/>
              </w:divBdr>
            </w:div>
            <w:div w:id="138765664">
              <w:marLeft w:val="0"/>
              <w:marRight w:val="0"/>
              <w:marTop w:val="87"/>
              <w:marBottom w:val="87"/>
              <w:divBdr>
                <w:top w:val="none" w:sz="0" w:space="0" w:color="auto"/>
                <w:left w:val="none" w:sz="0" w:space="0" w:color="auto"/>
                <w:bottom w:val="none" w:sz="0" w:space="0" w:color="auto"/>
                <w:right w:val="none" w:sz="0" w:space="0" w:color="auto"/>
              </w:divBdr>
            </w:div>
            <w:div w:id="741947010">
              <w:marLeft w:val="0"/>
              <w:marRight w:val="0"/>
              <w:marTop w:val="87"/>
              <w:marBottom w:val="87"/>
              <w:divBdr>
                <w:top w:val="none" w:sz="0" w:space="0" w:color="auto"/>
                <w:left w:val="none" w:sz="0" w:space="0" w:color="auto"/>
                <w:bottom w:val="none" w:sz="0" w:space="0" w:color="auto"/>
                <w:right w:val="none" w:sz="0" w:space="0" w:color="auto"/>
              </w:divBdr>
            </w:div>
            <w:div w:id="1081685173">
              <w:marLeft w:val="0"/>
              <w:marRight w:val="0"/>
              <w:marTop w:val="87"/>
              <w:marBottom w:val="87"/>
              <w:divBdr>
                <w:top w:val="none" w:sz="0" w:space="0" w:color="auto"/>
                <w:left w:val="none" w:sz="0" w:space="0" w:color="auto"/>
                <w:bottom w:val="none" w:sz="0" w:space="0" w:color="auto"/>
                <w:right w:val="none" w:sz="0" w:space="0" w:color="auto"/>
              </w:divBdr>
            </w:div>
            <w:div w:id="226889968">
              <w:marLeft w:val="0"/>
              <w:marRight w:val="0"/>
              <w:marTop w:val="87"/>
              <w:marBottom w:val="87"/>
              <w:divBdr>
                <w:top w:val="none" w:sz="0" w:space="0" w:color="auto"/>
                <w:left w:val="none" w:sz="0" w:space="0" w:color="auto"/>
                <w:bottom w:val="none" w:sz="0" w:space="0" w:color="auto"/>
                <w:right w:val="none" w:sz="0" w:space="0" w:color="auto"/>
              </w:divBdr>
            </w:div>
            <w:div w:id="1234437267">
              <w:marLeft w:val="0"/>
              <w:marRight w:val="0"/>
              <w:marTop w:val="87"/>
              <w:marBottom w:val="87"/>
              <w:divBdr>
                <w:top w:val="none" w:sz="0" w:space="0" w:color="auto"/>
                <w:left w:val="none" w:sz="0" w:space="0" w:color="auto"/>
                <w:bottom w:val="none" w:sz="0" w:space="0" w:color="auto"/>
                <w:right w:val="none" w:sz="0" w:space="0" w:color="auto"/>
              </w:divBdr>
            </w:div>
            <w:div w:id="285090038">
              <w:marLeft w:val="0"/>
              <w:marRight w:val="0"/>
              <w:marTop w:val="87"/>
              <w:marBottom w:val="87"/>
              <w:divBdr>
                <w:top w:val="none" w:sz="0" w:space="0" w:color="auto"/>
                <w:left w:val="none" w:sz="0" w:space="0" w:color="auto"/>
                <w:bottom w:val="none" w:sz="0" w:space="0" w:color="auto"/>
                <w:right w:val="none" w:sz="0" w:space="0" w:color="auto"/>
              </w:divBdr>
            </w:div>
            <w:div w:id="481116317">
              <w:marLeft w:val="0"/>
              <w:marRight w:val="0"/>
              <w:marTop w:val="87"/>
              <w:marBottom w:val="87"/>
              <w:divBdr>
                <w:top w:val="none" w:sz="0" w:space="0" w:color="auto"/>
                <w:left w:val="none" w:sz="0" w:space="0" w:color="auto"/>
                <w:bottom w:val="none" w:sz="0" w:space="0" w:color="auto"/>
                <w:right w:val="none" w:sz="0" w:space="0" w:color="auto"/>
              </w:divBdr>
            </w:div>
            <w:div w:id="1456295956">
              <w:marLeft w:val="0"/>
              <w:marRight w:val="0"/>
              <w:marTop w:val="87"/>
              <w:marBottom w:val="87"/>
              <w:divBdr>
                <w:top w:val="none" w:sz="0" w:space="0" w:color="auto"/>
                <w:left w:val="none" w:sz="0" w:space="0" w:color="auto"/>
                <w:bottom w:val="none" w:sz="0" w:space="0" w:color="auto"/>
                <w:right w:val="none" w:sz="0" w:space="0" w:color="auto"/>
              </w:divBdr>
            </w:div>
          </w:divsChild>
        </w:div>
      </w:divsChild>
    </w:div>
    <w:div w:id="204544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2024-05-13T02:09:00Z</dcterms:created>
  <dcterms:modified xsi:type="dcterms:W3CDTF">2024-05-13T04:46:00Z</dcterms:modified>
</cp:coreProperties>
</file>