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28" w:rsidRPr="00072932" w:rsidRDefault="00BC4A28" w:rsidP="00BC4A28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C4A28" w:rsidRPr="00072932" w:rsidRDefault="00BC4A28" w:rsidP="00BC4A28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7A0B11" w:rsidRPr="00603624" w:rsidRDefault="00BC4A28" w:rsidP="00603624">
      <w:pPr>
        <w:pStyle w:val="1"/>
        <w:spacing w:before="0" w:beforeAutospacing="0" w:after="0" w:afterAutospacing="0" w:line="20" w:lineRule="atLeast"/>
        <w:textAlignment w:val="baseline"/>
        <w:rPr>
          <w:color w:val="3B4256"/>
          <w:sz w:val="24"/>
          <w:szCs w:val="24"/>
        </w:rPr>
      </w:pPr>
      <w:r w:rsidRPr="00072932">
        <w:rPr>
          <w:color w:val="3B4256"/>
          <w:sz w:val="24"/>
          <w:szCs w:val="24"/>
        </w:rPr>
        <w:t>Меры пожарной безопасно</w:t>
      </w:r>
      <w:r w:rsidR="00E44EA8">
        <w:rPr>
          <w:color w:val="3B4256"/>
          <w:sz w:val="24"/>
          <w:szCs w:val="24"/>
        </w:rPr>
        <w:t>с</w:t>
      </w:r>
      <w:r w:rsidRPr="00072932">
        <w:rPr>
          <w:color w:val="3B4256"/>
          <w:sz w:val="24"/>
          <w:szCs w:val="24"/>
        </w:rPr>
        <w:t xml:space="preserve">ти </w:t>
      </w:r>
      <w:r w:rsidR="00A170B2">
        <w:rPr>
          <w:color w:val="3B4256"/>
          <w:sz w:val="24"/>
          <w:szCs w:val="24"/>
        </w:rPr>
        <w:t>в весенне-летний период</w:t>
      </w:r>
    </w:p>
    <w:p w:rsidR="003A492C" w:rsidRDefault="003A492C"/>
    <w:p w:rsidR="00A170B2" w:rsidRPr="00A170B2" w:rsidRDefault="00A170B2" w:rsidP="00A170B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В весенне-летний период увеличивается количество пожаров. Основные причины — неосторожное обращение с огнём: сжигание сухой травы, разведение костров, неосторожность при курении, при обращении с бытовыми электрическими приборами.</w:t>
      </w:r>
    </w:p>
    <w:p w:rsidR="00A170B2" w:rsidRPr="00A170B2" w:rsidRDefault="00A170B2" w:rsidP="00A170B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rStyle w:val="a6"/>
          <w:rFonts w:eastAsiaTheme="majorEastAsia"/>
          <w:b w:val="0"/>
          <w:bCs w:val="0"/>
          <w:color w:val="333333"/>
        </w:rPr>
        <w:t>Вот несколько мер пожарной безопасности: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Не пользуйтесь открытым огнём вблизи деревянных строений, кустарников, сухой травы.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Не поджигайте сухую траву — огонь распространяется мгновенно и может стать неуправляемым.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Своевременно очищайте прилегающую территорию от мусора, строительного материала и сухой травы.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Не сжигайте собранный после уборки мусор и сухую траву.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В пожароопасный период проводите с детьми и подростками разъяснительную работу. Никогда не давайте играть детям спичками.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Соблюдайте осторожность при эксплуатации обогревательных приборов и печей, а также при эксплуатации бань.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Соблюдайте требования пожарной безопасности в лесах. Не разводите костры в хвойных молодняках, на гарях, на участках повреждённого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Пользуйтесь только исправными электроприборами, штепсельными розетками, следите за состоянием изоляции электропроводки.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замыкания.</w:t>
      </w:r>
    </w:p>
    <w:p w:rsidR="00A170B2" w:rsidRPr="00A170B2" w:rsidRDefault="00A170B2" w:rsidP="00A170B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A170B2">
        <w:rPr>
          <w:color w:val="333333"/>
        </w:rPr>
        <w:t>Не курите в постели, в сараях, на чердаках, в местах хранения горючих материалов, не бросайте непогашенные спички, окурки.</w:t>
      </w:r>
    </w:p>
    <w:p w:rsidR="00A170B2" w:rsidRPr="00A170B2" w:rsidRDefault="00A170B2" w:rsidP="00A170B2">
      <w:pPr>
        <w:pStyle w:val="richfactdown-paragraph"/>
        <w:shd w:val="clear" w:color="auto" w:fill="FFFFFF"/>
        <w:spacing w:before="0" w:beforeAutospacing="0" w:after="0" w:afterAutospacing="0"/>
        <w:rPr>
          <w:rStyle w:val="a6"/>
          <w:rFonts w:eastAsiaTheme="majorEastAsia"/>
          <w:b w:val="0"/>
          <w:bCs w:val="0"/>
          <w:color w:val="333333"/>
        </w:rPr>
      </w:pPr>
      <w:r w:rsidRPr="00A170B2">
        <w:rPr>
          <w:rStyle w:val="a6"/>
          <w:rFonts w:eastAsiaTheme="majorEastAsia"/>
          <w:b w:val="0"/>
          <w:bCs w:val="0"/>
          <w:color w:val="333333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A170B2" w:rsidRDefault="00A170B2" w:rsidP="00A170B2">
      <w:pPr>
        <w:pStyle w:val="richfactdown-paragraph"/>
        <w:shd w:val="clear" w:color="auto" w:fill="FFFFFF"/>
        <w:spacing w:before="0" w:beforeAutospacing="0" w:after="0" w:afterAutospacing="0"/>
        <w:rPr>
          <w:rStyle w:val="a6"/>
          <w:rFonts w:ascii="Arial" w:eastAsiaTheme="majorEastAsia" w:hAnsi="Arial" w:cs="Arial"/>
          <w:b w:val="0"/>
          <w:bCs w:val="0"/>
          <w:color w:val="333333"/>
        </w:rPr>
      </w:pPr>
      <w:r>
        <w:rPr>
          <w:noProof/>
        </w:rPr>
        <w:drawing>
          <wp:inline distT="0" distB="0" distL="0" distR="0">
            <wp:extent cx="6228080" cy="4169894"/>
            <wp:effectExtent l="19050" t="0" r="1270" b="0"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16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B2" w:rsidRDefault="00A170B2" w:rsidP="00A170B2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3A492C" w:rsidRDefault="003A492C"/>
    <w:sectPr w:rsidR="003A492C" w:rsidSect="003A492C">
      <w:pgSz w:w="11906" w:h="16838"/>
      <w:pgMar w:top="340" w:right="39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CED"/>
    <w:multiLevelType w:val="multilevel"/>
    <w:tmpl w:val="93B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35A24"/>
    <w:multiLevelType w:val="multilevel"/>
    <w:tmpl w:val="9F38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B52E37"/>
    <w:multiLevelType w:val="multilevel"/>
    <w:tmpl w:val="6FDE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28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075B7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492C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5F5A1E"/>
    <w:rsid w:val="00602296"/>
    <w:rsid w:val="00603624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129F4"/>
    <w:rsid w:val="00A170B2"/>
    <w:rsid w:val="00A50234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C4A28"/>
    <w:rsid w:val="00BE0DDA"/>
    <w:rsid w:val="00BE6B47"/>
    <w:rsid w:val="00C347D2"/>
    <w:rsid w:val="00C360BE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4EA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53634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28"/>
  </w:style>
  <w:style w:type="paragraph" w:styleId="1">
    <w:name w:val="heading 1"/>
    <w:basedOn w:val="a"/>
    <w:link w:val="10"/>
    <w:uiPriority w:val="9"/>
    <w:qFormat/>
    <w:rsid w:val="00BC4A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4A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4A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C4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92C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A17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70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2024-03-12T03:01:00Z</dcterms:created>
  <dcterms:modified xsi:type="dcterms:W3CDTF">2024-05-03T01:44:00Z</dcterms:modified>
</cp:coreProperties>
</file>