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700" w:type="dxa"/>
        <w:tblInd w:w="-964" w:type="dxa"/>
        <w:tblCellMar>
          <w:left w:w="0" w:type="dxa"/>
          <w:right w:w="0" w:type="dxa"/>
        </w:tblCellMar>
        <w:tblLook w:val="04A0"/>
      </w:tblPr>
      <w:tblGrid>
        <w:gridCol w:w="897"/>
        <w:gridCol w:w="10203"/>
        <w:gridCol w:w="3600"/>
      </w:tblGrid>
      <w:tr w:rsidR="00B80CA5" w:rsidRPr="00B80CA5" w:rsidTr="00B80CA5">
        <w:tc>
          <w:tcPr>
            <w:tcW w:w="897" w:type="dxa"/>
            <w:tcMar>
              <w:top w:w="0" w:type="dxa"/>
              <w:left w:w="75" w:type="dxa"/>
              <w:bottom w:w="0" w:type="dxa"/>
              <w:right w:w="75" w:type="dxa"/>
            </w:tcMar>
            <w:hideMark/>
          </w:tcPr>
          <w:p w:rsidR="00B80CA5" w:rsidRPr="00B80CA5" w:rsidRDefault="00B80CA5" w:rsidP="00B80CA5">
            <w:pPr>
              <w:rPr>
                <w:rFonts w:ascii="Times New Roman" w:eastAsia="Times New Roman" w:hAnsi="Times New Roman" w:cs="Times New Roman"/>
                <w:sz w:val="24"/>
                <w:szCs w:val="24"/>
                <w:lang w:eastAsia="ru-RU"/>
              </w:rPr>
            </w:pPr>
          </w:p>
        </w:tc>
        <w:tc>
          <w:tcPr>
            <w:tcW w:w="10203" w:type="dxa"/>
            <w:tcMar>
              <w:top w:w="0" w:type="dxa"/>
              <w:left w:w="75" w:type="dxa"/>
              <w:bottom w:w="0" w:type="dxa"/>
              <w:right w:w="75" w:type="dxa"/>
            </w:tcMar>
            <w:hideMark/>
          </w:tcPr>
          <w:p w:rsidR="00B80CA5" w:rsidRPr="00B80CA5" w:rsidRDefault="00B80CA5" w:rsidP="00B80CA5">
            <w:pPr>
              <w:pBdr>
                <w:bottom w:val="single" w:sz="6" w:space="2" w:color="DDDDDD"/>
              </w:pBdr>
              <w:outlineLvl w:val="0"/>
              <w:rPr>
                <w:rFonts w:ascii="Times New Roman" w:eastAsia="Times New Roman" w:hAnsi="Times New Roman" w:cs="Times New Roman"/>
                <w:b/>
                <w:bCs/>
                <w:caps/>
                <w:kern w:val="36"/>
                <w:sz w:val="24"/>
                <w:szCs w:val="24"/>
                <w:lang w:eastAsia="ru-RU"/>
              </w:rPr>
            </w:pPr>
            <w:r w:rsidRPr="00B80CA5">
              <w:rPr>
                <w:rFonts w:ascii="Times New Roman" w:eastAsia="Times New Roman" w:hAnsi="Times New Roman" w:cs="Times New Roman"/>
                <w:b/>
                <w:bCs/>
                <w:caps/>
                <w:kern w:val="36"/>
                <w:sz w:val="24"/>
                <w:szCs w:val="24"/>
                <w:lang w:eastAsia="ru-RU"/>
              </w:rPr>
              <w:t>ПРАВИЛА ПОВЕДЕНИЯ ПРИ ВСТРЕЧЕ С МЕДВЕДЕМ</w:t>
            </w:r>
          </w:p>
          <w:p w:rsidR="00B80CA5" w:rsidRPr="00B80CA5" w:rsidRDefault="00B80CA5" w:rsidP="00B80CA5">
            <w:pPr>
              <w:spacing w:line="285" w:lineRule="atLeast"/>
              <w:jc w:val="both"/>
              <w:rPr>
                <w:rFonts w:ascii="Times New Roman" w:eastAsia="Times New Roman" w:hAnsi="Times New Roman" w:cs="Times New Roman"/>
                <w:sz w:val="24"/>
                <w:szCs w:val="24"/>
                <w:lang w:eastAsia="ru-RU"/>
              </w:rPr>
            </w:pPr>
            <w:r w:rsidRPr="00B80CA5">
              <w:rPr>
                <w:rFonts w:ascii="Times New Roman" w:eastAsia="Times New Roman" w:hAnsi="Times New Roman" w:cs="Times New Roman"/>
                <w:sz w:val="24"/>
                <w:szCs w:val="24"/>
                <w:lang w:eastAsia="ru-RU"/>
              </w:rPr>
              <w:t> </w:t>
            </w:r>
            <w:r w:rsidRPr="00B80CA5">
              <w:rPr>
                <w:rFonts w:ascii="Times New Roman" w:eastAsia="Times New Roman" w:hAnsi="Times New Roman" w:cs="Times New Roman"/>
                <w:b/>
                <w:bCs/>
                <w:sz w:val="24"/>
                <w:szCs w:val="24"/>
                <w:lang w:eastAsia="ru-RU"/>
              </w:rPr>
              <w:t xml:space="preserve">С целью предостережения всех посетителей лесных участков, в которых обитают медведи,  </w:t>
            </w:r>
            <w:r>
              <w:rPr>
                <w:rFonts w:ascii="Times New Roman" w:eastAsia="Times New Roman" w:hAnsi="Times New Roman" w:cs="Times New Roman"/>
                <w:b/>
                <w:bCs/>
                <w:sz w:val="24"/>
                <w:szCs w:val="24"/>
                <w:lang w:eastAsia="ru-RU"/>
              </w:rPr>
              <w:t xml:space="preserve">ПЧ 232 </w:t>
            </w:r>
            <w:r w:rsidRPr="00B80CA5">
              <w:rPr>
                <w:rFonts w:ascii="Times New Roman" w:eastAsia="Times New Roman" w:hAnsi="Times New Roman" w:cs="Times New Roman"/>
                <w:b/>
                <w:bCs/>
                <w:sz w:val="24"/>
                <w:szCs w:val="24"/>
                <w:lang w:eastAsia="ru-RU"/>
              </w:rPr>
              <w:t>рекомендует соблюдать следующие правила:</w:t>
            </w:r>
          </w:p>
          <w:p w:rsidR="00B80CA5" w:rsidRPr="00B80CA5" w:rsidRDefault="00B80CA5" w:rsidP="00B80CA5">
            <w:pPr>
              <w:spacing w:line="285" w:lineRule="atLeast"/>
              <w:jc w:val="both"/>
              <w:rPr>
                <w:rFonts w:ascii="Times New Roman" w:eastAsia="Times New Roman" w:hAnsi="Times New Roman" w:cs="Times New Roman"/>
                <w:sz w:val="24"/>
                <w:szCs w:val="24"/>
                <w:lang w:eastAsia="ru-RU"/>
              </w:rPr>
            </w:pPr>
            <w:r w:rsidRPr="00B80CA5">
              <w:rPr>
                <w:rFonts w:ascii="Times New Roman" w:eastAsia="Times New Roman" w:hAnsi="Times New Roman" w:cs="Times New Roman"/>
                <w:sz w:val="24"/>
                <w:szCs w:val="24"/>
                <w:lang w:eastAsia="ru-RU"/>
              </w:rPr>
              <w:t xml:space="preserve">1. Находясь в </w:t>
            </w:r>
            <w:proofErr w:type="gramStart"/>
            <w:r w:rsidRPr="00B80CA5">
              <w:rPr>
                <w:rFonts w:ascii="Times New Roman" w:eastAsia="Times New Roman" w:hAnsi="Times New Roman" w:cs="Times New Roman"/>
                <w:sz w:val="24"/>
                <w:szCs w:val="24"/>
                <w:lang w:eastAsia="ru-RU"/>
              </w:rPr>
              <w:t>лесу</w:t>
            </w:r>
            <w:proofErr w:type="gramEnd"/>
            <w:r w:rsidRPr="00B80CA5">
              <w:rPr>
                <w:rFonts w:ascii="Times New Roman" w:eastAsia="Times New Roman" w:hAnsi="Times New Roman" w:cs="Times New Roman"/>
                <w:sz w:val="24"/>
                <w:szCs w:val="24"/>
                <w:lang w:eastAsia="ru-RU"/>
              </w:rPr>
              <w:t xml:space="preserve"> всегда помните, что встреча с медведем может произойти в любое время, в любом месте, и вы должны быть к этому готовы.</w:t>
            </w:r>
          </w:p>
          <w:p w:rsidR="00B80CA5" w:rsidRPr="00B80CA5" w:rsidRDefault="00B80CA5" w:rsidP="00B80CA5">
            <w:pPr>
              <w:spacing w:line="285" w:lineRule="atLeast"/>
              <w:jc w:val="both"/>
              <w:rPr>
                <w:rFonts w:ascii="Times New Roman" w:eastAsia="Times New Roman" w:hAnsi="Times New Roman" w:cs="Times New Roman"/>
                <w:sz w:val="24"/>
                <w:szCs w:val="24"/>
                <w:lang w:eastAsia="ru-RU"/>
              </w:rPr>
            </w:pPr>
            <w:r w:rsidRPr="00B80CA5">
              <w:rPr>
                <w:rFonts w:ascii="Times New Roman" w:eastAsia="Times New Roman" w:hAnsi="Times New Roman" w:cs="Times New Roman"/>
                <w:sz w:val="24"/>
                <w:szCs w:val="24"/>
                <w:lang w:eastAsia="ru-RU"/>
              </w:rPr>
              <w:t>2. Чтобы избежать критической дистанции сближения и не столкнуться неожиданно с медведем, необходимо передвигаться в лесу шумно, свободно и громко переговариваясь, и желательно группой не менее 3 человек.</w:t>
            </w:r>
          </w:p>
          <w:p w:rsidR="00B80CA5" w:rsidRPr="00B80CA5" w:rsidRDefault="00B80CA5" w:rsidP="00B80CA5">
            <w:pPr>
              <w:spacing w:line="285" w:lineRule="atLeast"/>
              <w:jc w:val="both"/>
              <w:rPr>
                <w:rFonts w:ascii="Times New Roman" w:eastAsia="Times New Roman" w:hAnsi="Times New Roman" w:cs="Times New Roman"/>
                <w:sz w:val="24"/>
                <w:szCs w:val="24"/>
                <w:lang w:eastAsia="ru-RU"/>
              </w:rPr>
            </w:pPr>
            <w:r w:rsidRPr="00B80CA5">
              <w:rPr>
                <w:rFonts w:ascii="Times New Roman" w:eastAsia="Times New Roman" w:hAnsi="Times New Roman" w:cs="Times New Roman"/>
                <w:sz w:val="24"/>
                <w:szCs w:val="24"/>
                <w:lang w:eastAsia="ru-RU"/>
              </w:rPr>
              <w:t>3. Чтобы избежать появления "синантропных" медведей важно следить за тем, чтобы не создавались условия для их прикорма. Пищевые отходы должны уничтожаться, чтобы ими не воспользовались хищники.</w:t>
            </w:r>
          </w:p>
          <w:p w:rsidR="00B80CA5" w:rsidRPr="00B80CA5" w:rsidRDefault="00B80CA5" w:rsidP="00B80CA5">
            <w:pPr>
              <w:spacing w:line="285" w:lineRule="atLeast"/>
              <w:jc w:val="both"/>
              <w:rPr>
                <w:rFonts w:ascii="Times New Roman" w:eastAsia="Times New Roman" w:hAnsi="Times New Roman" w:cs="Times New Roman"/>
                <w:sz w:val="24"/>
                <w:szCs w:val="24"/>
                <w:lang w:eastAsia="ru-RU"/>
              </w:rPr>
            </w:pPr>
            <w:r w:rsidRPr="00B80CA5">
              <w:rPr>
                <w:rFonts w:ascii="Times New Roman" w:eastAsia="Times New Roman" w:hAnsi="Times New Roman" w:cs="Times New Roman"/>
                <w:sz w:val="24"/>
                <w:szCs w:val="24"/>
                <w:lang w:eastAsia="ru-RU"/>
              </w:rPr>
              <w:t>4. Не оставляйте в лесу в местах вашего отдыха пищевых остатков, мусора. Нельзя устраивать возле баз, на привалах и маршрутах такие объекты, как помойки, свалки, склады пищевых отбросов.</w:t>
            </w:r>
          </w:p>
          <w:p w:rsidR="00B80CA5" w:rsidRPr="00B80CA5" w:rsidRDefault="00B80CA5" w:rsidP="00B80CA5">
            <w:pPr>
              <w:spacing w:line="285" w:lineRule="atLeast"/>
              <w:jc w:val="both"/>
              <w:rPr>
                <w:rFonts w:ascii="Times New Roman" w:eastAsia="Times New Roman" w:hAnsi="Times New Roman" w:cs="Times New Roman"/>
                <w:sz w:val="24"/>
                <w:szCs w:val="24"/>
                <w:lang w:eastAsia="ru-RU"/>
              </w:rPr>
            </w:pPr>
            <w:r w:rsidRPr="00B80CA5">
              <w:rPr>
                <w:rFonts w:ascii="Times New Roman" w:eastAsia="Times New Roman" w:hAnsi="Times New Roman" w:cs="Times New Roman"/>
                <w:sz w:val="24"/>
                <w:szCs w:val="24"/>
                <w:lang w:eastAsia="ru-RU"/>
              </w:rPr>
              <w:t>5. При передвижениях максимально старайтесь избегать участков зарослей в поймах рек и ручьев, мест возможного отдыха медведя на дневках. Передвигайтесь по местам открытым, где вы можете увидеть медведя достаточно далеко.</w:t>
            </w:r>
          </w:p>
          <w:p w:rsidR="00B80CA5" w:rsidRPr="00B80CA5" w:rsidRDefault="00B80CA5" w:rsidP="00B80CA5">
            <w:pPr>
              <w:spacing w:line="285" w:lineRule="atLeast"/>
              <w:jc w:val="both"/>
              <w:rPr>
                <w:rFonts w:ascii="Times New Roman" w:eastAsia="Times New Roman" w:hAnsi="Times New Roman" w:cs="Times New Roman"/>
                <w:sz w:val="24"/>
                <w:szCs w:val="24"/>
                <w:lang w:eastAsia="ru-RU"/>
              </w:rPr>
            </w:pPr>
            <w:r w:rsidRPr="00B80CA5">
              <w:rPr>
                <w:rFonts w:ascii="Times New Roman" w:eastAsia="Times New Roman" w:hAnsi="Times New Roman" w:cs="Times New Roman"/>
                <w:sz w:val="24"/>
                <w:szCs w:val="24"/>
                <w:lang w:eastAsia="ru-RU"/>
              </w:rPr>
              <w:t>6. Увидев медведя в отдалении, не приближайтесь к нему, осторожно покиньте это место, обойдите его стороной.</w:t>
            </w:r>
          </w:p>
          <w:p w:rsidR="00B80CA5" w:rsidRPr="00B80CA5" w:rsidRDefault="00B80CA5" w:rsidP="00B80CA5">
            <w:pPr>
              <w:spacing w:line="285" w:lineRule="atLeast"/>
              <w:jc w:val="both"/>
              <w:rPr>
                <w:rFonts w:ascii="Times New Roman" w:eastAsia="Times New Roman" w:hAnsi="Times New Roman" w:cs="Times New Roman"/>
                <w:sz w:val="24"/>
                <w:szCs w:val="24"/>
                <w:lang w:eastAsia="ru-RU"/>
              </w:rPr>
            </w:pPr>
            <w:r w:rsidRPr="00B80CA5">
              <w:rPr>
                <w:rFonts w:ascii="Times New Roman" w:eastAsia="Times New Roman" w:hAnsi="Times New Roman" w:cs="Times New Roman"/>
                <w:sz w:val="24"/>
                <w:szCs w:val="24"/>
                <w:lang w:eastAsia="ru-RU"/>
              </w:rPr>
              <w:t>7. Размещайте лагеря на открытых, с достаточным обзором местах. Внимательно следите за чистотой их территорий, все пищевые отходы сжигайте. Не храните продукты питания в доступных местах, изолируйте их, чтобы запахи не могли привлечь зверей.</w:t>
            </w:r>
          </w:p>
          <w:p w:rsidR="00B80CA5" w:rsidRPr="00B80CA5" w:rsidRDefault="00B80CA5" w:rsidP="00B80CA5">
            <w:pPr>
              <w:spacing w:line="285" w:lineRule="atLeast"/>
              <w:jc w:val="both"/>
              <w:rPr>
                <w:rFonts w:ascii="Times New Roman" w:eastAsia="Times New Roman" w:hAnsi="Times New Roman" w:cs="Times New Roman"/>
                <w:sz w:val="24"/>
                <w:szCs w:val="24"/>
                <w:lang w:eastAsia="ru-RU"/>
              </w:rPr>
            </w:pPr>
            <w:r w:rsidRPr="00B80CA5">
              <w:rPr>
                <w:rFonts w:ascii="Times New Roman" w:eastAsia="Times New Roman" w:hAnsi="Times New Roman" w:cs="Times New Roman"/>
                <w:sz w:val="24"/>
                <w:szCs w:val="24"/>
                <w:lang w:eastAsia="ru-RU"/>
              </w:rPr>
              <w:t>8. Ни в коем случае не располагайтесь на ночевку, не ставьте палатки и не разбивайте лагеря на медвежьих тропах.</w:t>
            </w:r>
          </w:p>
          <w:p w:rsidR="00B80CA5" w:rsidRPr="00B80CA5" w:rsidRDefault="00B80CA5" w:rsidP="00B80CA5">
            <w:pPr>
              <w:spacing w:line="285" w:lineRule="atLeast"/>
              <w:jc w:val="both"/>
              <w:rPr>
                <w:rFonts w:ascii="Times New Roman" w:eastAsia="Times New Roman" w:hAnsi="Times New Roman" w:cs="Times New Roman"/>
                <w:sz w:val="24"/>
                <w:szCs w:val="24"/>
                <w:lang w:eastAsia="ru-RU"/>
              </w:rPr>
            </w:pPr>
            <w:r w:rsidRPr="00B80CA5">
              <w:rPr>
                <w:rFonts w:ascii="Times New Roman" w:eastAsia="Times New Roman" w:hAnsi="Times New Roman" w:cs="Times New Roman"/>
                <w:sz w:val="24"/>
                <w:szCs w:val="24"/>
                <w:lang w:eastAsia="ru-RU"/>
              </w:rPr>
              <w:t>9. Избегайте передвигаться по тайге глухими сумерками и ночью. Помните, ночь - время медведя! Если уж судьба заставила вас идти ночью, нужно, как минимум передвигаться с включенным электрическим фонарем.</w:t>
            </w:r>
          </w:p>
          <w:p w:rsidR="00B80CA5" w:rsidRPr="00B80CA5" w:rsidRDefault="00B80CA5" w:rsidP="00B80CA5">
            <w:pPr>
              <w:spacing w:line="285" w:lineRule="atLeast"/>
              <w:jc w:val="both"/>
              <w:rPr>
                <w:rFonts w:ascii="Times New Roman" w:eastAsia="Times New Roman" w:hAnsi="Times New Roman" w:cs="Times New Roman"/>
                <w:sz w:val="24"/>
                <w:szCs w:val="24"/>
                <w:lang w:eastAsia="ru-RU"/>
              </w:rPr>
            </w:pPr>
            <w:r w:rsidRPr="00B80CA5">
              <w:rPr>
                <w:rFonts w:ascii="Times New Roman" w:eastAsia="Times New Roman" w:hAnsi="Times New Roman" w:cs="Times New Roman"/>
                <w:sz w:val="24"/>
                <w:szCs w:val="24"/>
                <w:lang w:eastAsia="ru-RU"/>
              </w:rPr>
              <w:t>10. Ни при каких обстоятельствах не приближайтесь в местах возможного нахождения медведя к останкам павших животных, другим возможным привадам. Потревоженный на добыче медведь в большинстве случаев переходит в нападение.</w:t>
            </w:r>
          </w:p>
          <w:p w:rsidR="00B80CA5" w:rsidRPr="00B80CA5" w:rsidRDefault="00B80CA5" w:rsidP="00B80CA5">
            <w:pPr>
              <w:spacing w:line="285" w:lineRule="atLeast"/>
              <w:jc w:val="both"/>
              <w:rPr>
                <w:rFonts w:ascii="Times New Roman" w:eastAsia="Times New Roman" w:hAnsi="Times New Roman" w:cs="Times New Roman"/>
                <w:sz w:val="24"/>
                <w:szCs w:val="24"/>
                <w:lang w:eastAsia="ru-RU"/>
              </w:rPr>
            </w:pPr>
            <w:r w:rsidRPr="00B80CA5">
              <w:rPr>
                <w:rFonts w:ascii="Times New Roman" w:eastAsia="Times New Roman" w:hAnsi="Times New Roman" w:cs="Times New Roman"/>
                <w:sz w:val="24"/>
                <w:szCs w:val="24"/>
                <w:lang w:eastAsia="ru-RU"/>
              </w:rPr>
              <w:t>11. При неожиданной встрече "накоротке", если даже Вы безоружны, нельзя убегать от зверя (это бесполезно и только дополнительно может спровоцировать медведя на преследование). Необходимо, стараясь максимально сохранить спокойствие, оставаться на месте (как бы не было это страшно), громким криком призывая на помощь, или, медленно пятясь, отступать. Медведя в таком случае можно пытаться отпугивать звоном металлических предметов, громким криком, голосом.</w:t>
            </w:r>
          </w:p>
          <w:p w:rsidR="00B80CA5" w:rsidRPr="00B80CA5" w:rsidRDefault="00B80CA5" w:rsidP="00B80CA5">
            <w:pPr>
              <w:spacing w:line="285" w:lineRule="atLeast"/>
              <w:jc w:val="both"/>
              <w:rPr>
                <w:rFonts w:ascii="Times New Roman" w:eastAsia="Times New Roman" w:hAnsi="Times New Roman" w:cs="Times New Roman"/>
                <w:sz w:val="24"/>
                <w:szCs w:val="24"/>
                <w:lang w:eastAsia="ru-RU"/>
              </w:rPr>
            </w:pPr>
            <w:r w:rsidRPr="00B80CA5">
              <w:rPr>
                <w:rFonts w:ascii="Times New Roman" w:eastAsia="Times New Roman" w:hAnsi="Times New Roman" w:cs="Times New Roman"/>
                <w:sz w:val="24"/>
                <w:szCs w:val="24"/>
                <w:lang w:eastAsia="ru-RU"/>
              </w:rPr>
              <w:t>12. Категорически запрещается подходить к раненному медведю.</w:t>
            </w:r>
          </w:p>
          <w:p w:rsidR="00B80CA5" w:rsidRPr="00B80CA5" w:rsidRDefault="00B80CA5" w:rsidP="00B80CA5">
            <w:pPr>
              <w:spacing w:line="285" w:lineRule="atLeast"/>
              <w:jc w:val="both"/>
              <w:rPr>
                <w:rFonts w:ascii="Times New Roman" w:eastAsia="Times New Roman" w:hAnsi="Times New Roman" w:cs="Times New Roman"/>
                <w:sz w:val="24"/>
                <w:szCs w:val="24"/>
                <w:lang w:eastAsia="ru-RU"/>
              </w:rPr>
            </w:pPr>
            <w:r w:rsidRPr="00B80CA5">
              <w:rPr>
                <w:rFonts w:ascii="Times New Roman" w:eastAsia="Times New Roman" w:hAnsi="Times New Roman" w:cs="Times New Roman"/>
                <w:sz w:val="24"/>
                <w:szCs w:val="24"/>
                <w:lang w:eastAsia="ru-RU"/>
              </w:rPr>
              <w:t>13. Никогда, ни при каких обстоятельствах не приближайтесь к медвежатам, какими бы они не казались вам милыми и симпатичными. Не пытайтесь их накормить или подманить. Если вы с ними случайно встретились, или они вышли к месту вашего отдыха, немедленно остановитесь, быстро оглядитесь и как можно быстрее ищите путь к отступлению. Медвежата любопытны и если они направляются к вам, отгоните их громкими криками. Помните - где-то рядом медведица. Атака медведицы, если она посчитает, что вы - угроза ее малышу, станет последним, что вы увидите в своей жизни.</w:t>
            </w:r>
          </w:p>
          <w:p w:rsidR="00B80CA5" w:rsidRPr="00B80CA5" w:rsidRDefault="00B80CA5" w:rsidP="00B80CA5">
            <w:pPr>
              <w:spacing w:line="285" w:lineRule="atLeast"/>
              <w:jc w:val="both"/>
              <w:rPr>
                <w:rFonts w:ascii="Times New Roman" w:eastAsia="Times New Roman" w:hAnsi="Times New Roman" w:cs="Times New Roman"/>
                <w:sz w:val="24"/>
                <w:szCs w:val="24"/>
                <w:lang w:eastAsia="ru-RU"/>
              </w:rPr>
            </w:pPr>
            <w:r w:rsidRPr="00B80CA5">
              <w:rPr>
                <w:rFonts w:ascii="Times New Roman" w:eastAsia="Times New Roman" w:hAnsi="Times New Roman" w:cs="Times New Roman"/>
                <w:sz w:val="24"/>
                <w:szCs w:val="24"/>
                <w:lang w:eastAsia="ru-RU"/>
              </w:rPr>
              <w:t>14. Защитить вас, ваш лагерь могут только сильные, смелые и злобные собаки. Даже среди лаек не каждая способна атаковать медведя. Ни при каких обстоятельствах нельзя использовать для охраны от медведя собак без навыков, сноровки и силы для хотя бы краткого задержания медведя на месте.</w:t>
            </w:r>
          </w:p>
          <w:p w:rsidR="00B80CA5" w:rsidRPr="00B80CA5" w:rsidRDefault="00B80CA5" w:rsidP="00B80CA5">
            <w:pPr>
              <w:spacing w:line="285" w:lineRule="atLeast"/>
              <w:jc w:val="both"/>
              <w:rPr>
                <w:rFonts w:ascii="Times New Roman" w:eastAsia="Times New Roman" w:hAnsi="Times New Roman" w:cs="Times New Roman"/>
                <w:sz w:val="24"/>
                <w:szCs w:val="24"/>
                <w:lang w:eastAsia="ru-RU"/>
              </w:rPr>
            </w:pPr>
            <w:r w:rsidRPr="00B80CA5">
              <w:rPr>
                <w:rFonts w:ascii="Times New Roman" w:eastAsia="Times New Roman" w:hAnsi="Times New Roman" w:cs="Times New Roman"/>
                <w:sz w:val="24"/>
                <w:szCs w:val="24"/>
                <w:lang w:eastAsia="ru-RU"/>
              </w:rPr>
              <w:t>15. Отпугивая медведя выстрелами, не пытайтесь стрелять в самого медведя. Медведь подранок - предельно опасен! Даже если он уйдет от вас, то может стать серьезной опасностью для других людей.</w:t>
            </w:r>
          </w:p>
          <w:p w:rsidR="00B80CA5" w:rsidRPr="00B80CA5" w:rsidRDefault="00B80CA5" w:rsidP="00B80CA5">
            <w:pPr>
              <w:spacing w:line="285" w:lineRule="atLeast"/>
              <w:jc w:val="both"/>
              <w:rPr>
                <w:rFonts w:ascii="Times New Roman" w:eastAsia="Times New Roman" w:hAnsi="Times New Roman" w:cs="Times New Roman"/>
                <w:sz w:val="24"/>
                <w:szCs w:val="24"/>
                <w:lang w:eastAsia="ru-RU"/>
              </w:rPr>
            </w:pPr>
            <w:r w:rsidRPr="00B80CA5">
              <w:rPr>
                <w:rFonts w:ascii="Times New Roman" w:eastAsia="Times New Roman" w:hAnsi="Times New Roman" w:cs="Times New Roman"/>
                <w:sz w:val="24"/>
                <w:szCs w:val="24"/>
                <w:lang w:eastAsia="ru-RU"/>
              </w:rPr>
              <w:t xml:space="preserve">16. В крайнем </w:t>
            </w:r>
            <w:proofErr w:type="gramStart"/>
            <w:r w:rsidRPr="00B80CA5">
              <w:rPr>
                <w:rFonts w:ascii="Times New Roman" w:eastAsia="Times New Roman" w:hAnsi="Times New Roman" w:cs="Times New Roman"/>
                <w:sz w:val="24"/>
                <w:szCs w:val="24"/>
                <w:lang w:eastAsia="ru-RU"/>
              </w:rPr>
              <w:t>случае</w:t>
            </w:r>
            <w:proofErr w:type="gramEnd"/>
            <w:r w:rsidRPr="00B80CA5">
              <w:rPr>
                <w:rFonts w:ascii="Times New Roman" w:eastAsia="Times New Roman" w:hAnsi="Times New Roman" w:cs="Times New Roman"/>
                <w:sz w:val="24"/>
                <w:szCs w:val="24"/>
                <w:lang w:eastAsia="ru-RU"/>
              </w:rPr>
              <w:t xml:space="preserve"> можно спастись от медведя на дереве, если успеете на него забраться. Взрослый крупный медведь из-за своего веса уже не сможет залезть на него. Такие случаи спасения, а точнее </w:t>
            </w:r>
            <w:proofErr w:type="spellStart"/>
            <w:r w:rsidRPr="00B80CA5">
              <w:rPr>
                <w:rFonts w:ascii="Times New Roman" w:eastAsia="Times New Roman" w:hAnsi="Times New Roman" w:cs="Times New Roman"/>
                <w:sz w:val="24"/>
                <w:szCs w:val="24"/>
                <w:lang w:eastAsia="ru-RU"/>
              </w:rPr>
              <w:t>отсиживания</w:t>
            </w:r>
            <w:proofErr w:type="spellEnd"/>
            <w:r w:rsidRPr="00B80CA5">
              <w:rPr>
                <w:rFonts w:ascii="Times New Roman" w:eastAsia="Times New Roman" w:hAnsi="Times New Roman" w:cs="Times New Roman"/>
                <w:sz w:val="24"/>
                <w:szCs w:val="24"/>
                <w:lang w:eastAsia="ru-RU"/>
              </w:rPr>
              <w:t>, на деревьях известны. Если деревьев несколько постарайтесь выбрать самое крупное.</w:t>
            </w:r>
          </w:p>
          <w:p w:rsidR="00B80CA5" w:rsidRPr="00B80CA5" w:rsidRDefault="00B80CA5" w:rsidP="00B80CA5">
            <w:pPr>
              <w:spacing w:line="285" w:lineRule="atLeast"/>
              <w:jc w:val="both"/>
              <w:rPr>
                <w:rFonts w:ascii="Times New Roman" w:eastAsia="Times New Roman" w:hAnsi="Times New Roman" w:cs="Times New Roman"/>
                <w:sz w:val="24"/>
                <w:szCs w:val="24"/>
                <w:lang w:eastAsia="ru-RU"/>
              </w:rPr>
            </w:pPr>
            <w:r w:rsidRPr="00B80CA5">
              <w:rPr>
                <w:rFonts w:ascii="Times New Roman" w:eastAsia="Times New Roman" w:hAnsi="Times New Roman" w:cs="Times New Roman"/>
                <w:sz w:val="24"/>
                <w:szCs w:val="24"/>
                <w:lang w:eastAsia="ru-RU"/>
              </w:rPr>
              <w:t xml:space="preserve">17. Находясь с детьми в лесу, будьте всегда предельно внимательны, не разрешайте им залазить </w:t>
            </w:r>
            <w:r w:rsidRPr="00B80CA5">
              <w:rPr>
                <w:rFonts w:ascii="Times New Roman" w:eastAsia="Times New Roman" w:hAnsi="Times New Roman" w:cs="Times New Roman"/>
                <w:sz w:val="24"/>
                <w:szCs w:val="24"/>
                <w:lang w:eastAsia="ru-RU"/>
              </w:rPr>
              <w:lastRenderedPageBreak/>
              <w:t>в заросли стланика, высокотравья. Дети должны быть всегда у вас на виду, не позволяйте им уходить далеко, лазить в пойменных зарослях. Располагаясь на отдых, внимательно осмотритесь - нет ли признаков присутствия медведя. На глинистых обнажениях, берегах ручейков можно увидеть следы медведя, а в пойменных местах места кормежки (</w:t>
            </w:r>
            <w:proofErr w:type="spellStart"/>
            <w:r w:rsidRPr="00B80CA5">
              <w:rPr>
                <w:rFonts w:ascii="Times New Roman" w:eastAsia="Times New Roman" w:hAnsi="Times New Roman" w:cs="Times New Roman"/>
                <w:sz w:val="24"/>
                <w:szCs w:val="24"/>
                <w:lang w:eastAsia="ru-RU"/>
              </w:rPr>
              <w:t>копанки</w:t>
            </w:r>
            <w:proofErr w:type="spellEnd"/>
            <w:r w:rsidRPr="00B80CA5">
              <w:rPr>
                <w:rFonts w:ascii="Times New Roman" w:eastAsia="Times New Roman" w:hAnsi="Times New Roman" w:cs="Times New Roman"/>
                <w:sz w:val="24"/>
                <w:szCs w:val="24"/>
                <w:lang w:eastAsia="ru-RU"/>
              </w:rPr>
              <w:t>), где он копал болотные растения. Если у вас возникло подозрение, что здесь был медведь, немедленно покиньте это место и поищите другое.</w:t>
            </w:r>
          </w:p>
          <w:p w:rsidR="00B80CA5" w:rsidRPr="00B80CA5" w:rsidRDefault="00B80CA5" w:rsidP="00B80CA5">
            <w:pPr>
              <w:spacing w:line="285" w:lineRule="atLeast"/>
              <w:jc w:val="both"/>
              <w:rPr>
                <w:rFonts w:ascii="Times New Roman" w:eastAsia="Times New Roman" w:hAnsi="Times New Roman" w:cs="Times New Roman"/>
                <w:sz w:val="24"/>
                <w:szCs w:val="24"/>
                <w:lang w:eastAsia="ru-RU"/>
              </w:rPr>
            </w:pPr>
            <w:r w:rsidRPr="00B80CA5">
              <w:rPr>
                <w:rFonts w:ascii="Times New Roman" w:eastAsia="Times New Roman" w:hAnsi="Times New Roman" w:cs="Times New Roman"/>
                <w:sz w:val="24"/>
                <w:szCs w:val="24"/>
                <w:lang w:eastAsia="ru-RU"/>
              </w:rPr>
              <w:t>18. Даже если медведь все же пошел на вас, то все еще остается надежда, что он отвернет в сторону. Никогда не поворачивайтесь к атакующему медведю спиной! Побежавший человек почти наверняка обречен. При нападении медведя нельзя проявлять внешних признаков страха. Если поблизости нет надежного укрытия или убежища, необходимо встретить опасность, стоя лицом к лицу. Людей выдержавших таким образом атаку медведя больше, чем тех, кто смог спастись бегством.</w:t>
            </w:r>
          </w:p>
          <w:p w:rsidR="00B80CA5" w:rsidRPr="00B80CA5" w:rsidRDefault="00B80CA5" w:rsidP="00B80CA5">
            <w:pPr>
              <w:spacing w:line="285" w:lineRule="atLeast"/>
              <w:jc w:val="both"/>
              <w:rPr>
                <w:rFonts w:ascii="Times New Roman" w:eastAsia="Times New Roman" w:hAnsi="Times New Roman" w:cs="Times New Roman"/>
                <w:sz w:val="24"/>
                <w:szCs w:val="24"/>
                <w:lang w:eastAsia="ru-RU"/>
              </w:rPr>
            </w:pPr>
            <w:r w:rsidRPr="00B80CA5">
              <w:rPr>
                <w:rFonts w:ascii="Times New Roman" w:eastAsia="Times New Roman" w:hAnsi="Times New Roman" w:cs="Times New Roman"/>
                <w:sz w:val="24"/>
                <w:szCs w:val="24"/>
                <w:lang w:eastAsia="ru-RU"/>
              </w:rPr>
              <w:t>19. Увидев случайно вышедшего на дорогу медведя, никогда, ни в коем случае не подкармливайте их, какими бы они не казались безобидными и милыми. В вашей подкормке медведь не нуждается, но начав прикармливать медведя вы воспитываете в нем попрошайку, который очень быстро начнет уже требовать корма, и если не получит его, то становится агрессивным и способен напасть на человека, страх перед которым он теряет. Помните, что своими действиями вы ставите под угрозу жизнь других людей.</w:t>
            </w:r>
          </w:p>
          <w:p w:rsidR="00B80CA5" w:rsidRPr="00B80CA5" w:rsidRDefault="00B80CA5" w:rsidP="00B80CA5">
            <w:pPr>
              <w:spacing w:line="285" w:lineRule="atLeast"/>
              <w:jc w:val="both"/>
              <w:rPr>
                <w:rFonts w:ascii="Times New Roman" w:eastAsia="Times New Roman" w:hAnsi="Times New Roman" w:cs="Times New Roman"/>
                <w:sz w:val="24"/>
                <w:szCs w:val="24"/>
                <w:lang w:eastAsia="ru-RU"/>
              </w:rPr>
            </w:pPr>
            <w:r w:rsidRPr="00B80CA5">
              <w:rPr>
                <w:rFonts w:ascii="Times New Roman" w:eastAsia="Times New Roman" w:hAnsi="Times New Roman" w:cs="Times New Roman"/>
                <w:sz w:val="24"/>
                <w:szCs w:val="24"/>
                <w:lang w:eastAsia="ru-RU"/>
              </w:rPr>
              <w:t>20. При обнаружении медведя, проявляющего агрессию, раненого медведя, медведя попавшего в самолов (петлю), медведя нападающего на домашний скот нужно немедленно предупредить других людей, находящихся в том же месте или в непосредственной близости от него и сообщить в ближайшее лесничество, милицию, районные подразделения МЧС, районную или поселковую администрацию.</w:t>
            </w:r>
          </w:p>
          <w:p w:rsidR="00B80CA5" w:rsidRPr="00B80CA5" w:rsidRDefault="00B80CA5" w:rsidP="00B80CA5">
            <w:pPr>
              <w:spacing w:line="285" w:lineRule="atLeast"/>
              <w:jc w:val="both"/>
              <w:rPr>
                <w:rFonts w:ascii="Times New Roman" w:eastAsia="Times New Roman" w:hAnsi="Times New Roman" w:cs="Times New Roman"/>
                <w:sz w:val="24"/>
                <w:szCs w:val="24"/>
                <w:lang w:eastAsia="ru-RU"/>
              </w:rPr>
            </w:pPr>
            <w:r w:rsidRPr="00B80CA5">
              <w:rPr>
                <w:rFonts w:ascii="Times New Roman" w:eastAsia="Times New Roman" w:hAnsi="Times New Roman" w:cs="Times New Roman"/>
                <w:sz w:val="24"/>
                <w:szCs w:val="24"/>
                <w:lang w:eastAsia="ru-RU"/>
              </w:rPr>
              <w:t>21. И последнее - ВСЕГДА И ВЕЗДЕ встретив медведя, вне зависимости от его размеров, поведения и внешнего вида относитесь к нему как к грозному и мощному хищнику, с непредсказуемым поведением.</w:t>
            </w:r>
          </w:p>
          <w:p w:rsidR="00B80CA5" w:rsidRPr="00B80CA5" w:rsidRDefault="00B80CA5" w:rsidP="00B80CA5">
            <w:pPr>
              <w:spacing w:line="285" w:lineRule="atLeast"/>
              <w:jc w:val="both"/>
              <w:rPr>
                <w:rFonts w:ascii="Times New Roman" w:eastAsia="Times New Roman" w:hAnsi="Times New Roman" w:cs="Times New Roman"/>
                <w:sz w:val="24"/>
                <w:szCs w:val="24"/>
                <w:lang w:eastAsia="ru-RU"/>
              </w:rPr>
            </w:pPr>
            <w:r w:rsidRPr="00B80CA5">
              <w:rPr>
                <w:rFonts w:ascii="Times New Roman" w:eastAsia="Times New Roman" w:hAnsi="Times New Roman" w:cs="Times New Roman"/>
                <w:sz w:val="24"/>
                <w:szCs w:val="24"/>
                <w:lang w:eastAsia="ru-RU"/>
              </w:rPr>
              <w:t>Исследования, проведённые в нашей стране и за рубежом, показали, что нет единого универсального средства защиты от медведей, - так и приведенные выше рекомендации нельзя рассматривать как абсолютную гарантию от несчастного случая, но снизить вероятность конфликтной ситуации они, надеемся, помогут.</w:t>
            </w:r>
          </w:p>
          <w:p w:rsidR="00B80CA5" w:rsidRPr="00B80CA5" w:rsidRDefault="00B80CA5" w:rsidP="00B80CA5">
            <w:pPr>
              <w:spacing w:line="285" w:lineRule="atLeast"/>
              <w:jc w:val="both"/>
              <w:rPr>
                <w:rFonts w:ascii="Times New Roman" w:eastAsia="Times New Roman" w:hAnsi="Times New Roman" w:cs="Times New Roman"/>
                <w:sz w:val="24"/>
                <w:szCs w:val="24"/>
                <w:lang w:eastAsia="ru-RU"/>
              </w:rPr>
            </w:pPr>
            <w:r w:rsidRPr="00B80CA5">
              <w:rPr>
                <w:rFonts w:ascii="Times New Roman" w:eastAsia="Times New Roman" w:hAnsi="Times New Roman" w:cs="Times New Roman"/>
                <w:sz w:val="24"/>
                <w:szCs w:val="24"/>
                <w:lang w:eastAsia="ru-RU"/>
              </w:rPr>
              <w:t>К сожалению, даже полное соблюдение наших рекомендаций не могут полностью исключить вероятность нападения медведя, уже хотя бы потому, что невозможно предусмотреть обстоятельства каждого конкретного случая встречи с медведем. Поведение медведя непредсказуемо. Но будем искренне рады, если прочитав рекомендации, вы станете более осторожны.</w:t>
            </w:r>
          </w:p>
          <w:p w:rsidR="00B80CA5" w:rsidRPr="00B80CA5" w:rsidRDefault="00B80CA5" w:rsidP="00B80CA5">
            <w:pPr>
              <w:spacing w:line="285" w:lineRule="atLeast"/>
              <w:jc w:val="both"/>
              <w:rPr>
                <w:rFonts w:ascii="Times New Roman" w:eastAsia="Times New Roman" w:hAnsi="Times New Roman" w:cs="Times New Roman"/>
                <w:sz w:val="24"/>
                <w:szCs w:val="24"/>
                <w:lang w:eastAsia="ru-RU"/>
              </w:rPr>
            </w:pPr>
          </w:p>
        </w:tc>
        <w:tc>
          <w:tcPr>
            <w:tcW w:w="3600" w:type="dxa"/>
            <w:tcMar>
              <w:top w:w="0" w:type="dxa"/>
              <w:left w:w="75" w:type="dxa"/>
              <w:bottom w:w="0" w:type="dxa"/>
              <w:right w:w="75" w:type="dxa"/>
            </w:tcMar>
            <w:hideMark/>
          </w:tcPr>
          <w:p w:rsidR="00B80CA5" w:rsidRPr="00B80CA5" w:rsidRDefault="00B80CA5" w:rsidP="00B80CA5">
            <w:pPr>
              <w:numPr>
                <w:ilvl w:val="0"/>
                <w:numId w:val="1"/>
              </w:numPr>
              <w:spacing w:before="100" w:beforeAutospacing="1" w:after="100" w:afterAutospacing="1" w:line="231" w:lineRule="atLeast"/>
              <w:ind w:left="0"/>
              <w:rPr>
                <w:rFonts w:ascii="Times New Roman" w:eastAsia="Times New Roman" w:hAnsi="Times New Roman" w:cs="Times New Roman"/>
                <w:color w:val="555555"/>
                <w:sz w:val="24"/>
                <w:szCs w:val="24"/>
                <w:lang w:eastAsia="ru-RU"/>
              </w:rPr>
            </w:pPr>
          </w:p>
          <w:p w:rsidR="00B80CA5" w:rsidRPr="00B80CA5" w:rsidRDefault="00B80CA5" w:rsidP="00B80CA5">
            <w:pPr>
              <w:numPr>
                <w:ilvl w:val="0"/>
                <w:numId w:val="1"/>
              </w:numPr>
              <w:spacing w:before="100" w:beforeAutospacing="1" w:after="100" w:afterAutospacing="1" w:line="231" w:lineRule="atLeast"/>
              <w:ind w:left="0"/>
              <w:rPr>
                <w:rFonts w:ascii="Times New Roman" w:eastAsia="Times New Roman" w:hAnsi="Times New Roman" w:cs="Times New Roman"/>
                <w:color w:val="555555"/>
                <w:sz w:val="24"/>
                <w:szCs w:val="24"/>
                <w:lang w:eastAsia="ru-RU"/>
              </w:rPr>
            </w:pPr>
          </w:p>
        </w:tc>
      </w:tr>
    </w:tbl>
    <w:p w:rsidR="007A0B11" w:rsidRPr="00B80CA5" w:rsidRDefault="00E662A0">
      <w:pPr>
        <w:rPr>
          <w:rFonts w:ascii="Times New Roman" w:hAnsi="Times New Roman" w:cs="Times New Roman"/>
          <w:sz w:val="24"/>
          <w:szCs w:val="24"/>
        </w:rPr>
      </w:pPr>
      <w:r>
        <w:rPr>
          <w:noProof/>
          <w:lang w:eastAsia="ru-RU"/>
        </w:rPr>
        <w:lastRenderedPageBreak/>
        <w:drawing>
          <wp:inline distT="0" distB="0" distL="0" distR="0">
            <wp:extent cx="4508500" cy="3381375"/>
            <wp:effectExtent l="19050" t="0" r="6350" b="0"/>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5"/>
                    <a:srcRect/>
                    <a:stretch>
                      <a:fillRect/>
                    </a:stretch>
                  </pic:blipFill>
                  <pic:spPr bwMode="auto">
                    <a:xfrm>
                      <a:off x="0" y="0"/>
                      <a:ext cx="4511942" cy="3383956"/>
                    </a:xfrm>
                    <a:prstGeom prst="rect">
                      <a:avLst/>
                    </a:prstGeom>
                    <a:noFill/>
                    <a:ln w="9525">
                      <a:noFill/>
                      <a:miter lim="800000"/>
                      <a:headEnd/>
                      <a:tailEnd/>
                    </a:ln>
                  </pic:spPr>
                </pic:pic>
              </a:graphicData>
            </a:graphic>
          </wp:inline>
        </w:drawing>
      </w:r>
    </w:p>
    <w:sectPr w:rsidR="007A0B11" w:rsidRPr="00B80CA5" w:rsidSect="00B80CA5">
      <w:pgSz w:w="11906" w:h="16838"/>
      <w:pgMar w:top="340" w:right="454" w:bottom="284" w:left="96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5E6AB4"/>
    <w:multiLevelType w:val="multilevel"/>
    <w:tmpl w:val="7A9E8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80CA5"/>
    <w:rsid w:val="000023EE"/>
    <w:rsid w:val="00010D29"/>
    <w:rsid w:val="00022C70"/>
    <w:rsid w:val="0004293E"/>
    <w:rsid w:val="00050731"/>
    <w:rsid w:val="00050E61"/>
    <w:rsid w:val="000872F4"/>
    <w:rsid w:val="000B6A37"/>
    <w:rsid w:val="000D34DA"/>
    <w:rsid w:val="000D601D"/>
    <w:rsid w:val="000E1DE1"/>
    <w:rsid w:val="000F2C76"/>
    <w:rsid w:val="001240E1"/>
    <w:rsid w:val="00136E4C"/>
    <w:rsid w:val="00156A0B"/>
    <w:rsid w:val="001921CD"/>
    <w:rsid w:val="001B30EF"/>
    <w:rsid w:val="001C018F"/>
    <w:rsid w:val="001D712F"/>
    <w:rsid w:val="001F1D8D"/>
    <w:rsid w:val="001F751A"/>
    <w:rsid w:val="002531BE"/>
    <w:rsid w:val="002A4BE4"/>
    <w:rsid w:val="002A7B09"/>
    <w:rsid w:val="002F0859"/>
    <w:rsid w:val="002F35D7"/>
    <w:rsid w:val="002F681E"/>
    <w:rsid w:val="00323B9D"/>
    <w:rsid w:val="00327D0E"/>
    <w:rsid w:val="00330FDC"/>
    <w:rsid w:val="003460E7"/>
    <w:rsid w:val="00352E9F"/>
    <w:rsid w:val="00355284"/>
    <w:rsid w:val="00373BD1"/>
    <w:rsid w:val="00383867"/>
    <w:rsid w:val="00384FF2"/>
    <w:rsid w:val="00390E45"/>
    <w:rsid w:val="003A3586"/>
    <w:rsid w:val="003A530F"/>
    <w:rsid w:val="003B6E51"/>
    <w:rsid w:val="003E57F7"/>
    <w:rsid w:val="00404421"/>
    <w:rsid w:val="00462B5C"/>
    <w:rsid w:val="004770B8"/>
    <w:rsid w:val="0049100C"/>
    <w:rsid w:val="004A33F2"/>
    <w:rsid w:val="004C584E"/>
    <w:rsid w:val="004F025E"/>
    <w:rsid w:val="004F1BB1"/>
    <w:rsid w:val="004F6D9F"/>
    <w:rsid w:val="00537F14"/>
    <w:rsid w:val="005468FF"/>
    <w:rsid w:val="0057241E"/>
    <w:rsid w:val="005833EB"/>
    <w:rsid w:val="00584408"/>
    <w:rsid w:val="005B013A"/>
    <w:rsid w:val="005B7237"/>
    <w:rsid w:val="005C5556"/>
    <w:rsid w:val="005C63E1"/>
    <w:rsid w:val="00602296"/>
    <w:rsid w:val="00606E41"/>
    <w:rsid w:val="006666A2"/>
    <w:rsid w:val="006824ED"/>
    <w:rsid w:val="00684282"/>
    <w:rsid w:val="00691F98"/>
    <w:rsid w:val="006B2148"/>
    <w:rsid w:val="006C0E65"/>
    <w:rsid w:val="006D456C"/>
    <w:rsid w:val="00716B71"/>
    <w:rsid w:val="00720C4C"/>
    <w:rsid w:val="00722E97"/>
    <w:rsid w:val="00726C16"/>
    <w:rsid w:val="00732456"/>
    <w:rsid w:val="00740447"/>
    <w:rsid w:val="00742C54"/>
    <w:rsid w:val="007454C0"/>
    <w:rsid w:val="007517FF"/>
    <w:rsid w:val="00770E59"/>
    <w:rsid w:val="007869EB"/>
    <w:rsid w:val="007A0B11"/>
    <w:rsid w:val="007A497A"/>
    <w:rsid w:val="007A55A8"/>
    <w:rsid w:val="007C5E9B"/>
    <w:rsid w:val="007D6760"/>
    <w:rsid w:val="007E7C5B"/>
    <w:rsid w:val="008505AD"/>
    <w:rsid w:val="008755D8"/>
    <w:rsid w:val="00876C29"/>
    <w:rsid w:val="008B4E84"/>
    <w:rsid w:val="008F72AA"/>
    <w:rsid w:val="00905169"/>
    <w:rsid w:val="00915304"/>
    <w:rsid w:val="00920236"/>
    <w:rsid w:val="00973661"/>
    <w:rsid w:val="009845FD"/>
    <w:rsid w:val="009C3734"/>
    <w:rsid w:val="009C5BA3"/>
    <w:rsid w:val="009F1D36"/>
    <w:rsid w:val="00A5292C"/>
    <w:rsid w:val="00A929E2"/>
    <w:rsid w:val="00AA729A"/>
    <w:rsid w:val="00AB295C"/>
    <w:rsid w:val="00AB2ECA"/>
    <w:rsid w:val="00AC08C8"/>
    <w:rsid w:val="00B01DE9"/>
    <w:rsid w:val="00B1632B"/>
    <w:rsid w:val="00B20274"/>
    <w:rsid w:val="00B32BC1"/>
    <w:rsid w:val="00B62297"/>
    <w:rsid w:val="00B64D01"/>
    <w:rsid w:val="00B66FAB"/>
    <w:rsid w:val="00B80CA5"/>
    <w:rsid w:val="00BA28D6"/>
    <w:rsid w:val="00BE0DDA"/>
    <w:rsid w:val="00BE6B47"/>
    <w:rsid w:val="00C347D2"/>
    <w:rsid w:val="00C4237E"/>
    <w:rsid w:val="00C425A5"/>
    <w:rsid w:val="00C527F5"/>
    <w:rsid w:val="00CA1E2D"/>
    <w:rsid w:val="00CA2E41"/>
    <w:rsid w:val="00CB4D0A"/>
    <w:rsid w:val="00D105AE"/>
    <w:rsid w:val="00D27234"/>
    <w:rsid w:val="00D76F73"/>
    <w:rsid w:val="00D837EA"/>
    <w:rsid w:val="00DC397E"/>
    <w:rsid w:val="00DC3F7D"/>
    <w:rsid w:val="00E02E7C"/>
    <w:rsid w:val="00E3758C"/>
    <w:rsid w:val="00E45318"/>
    <w:rsid w:val="00E662A0"/>
    <w:rsid w:val="00E97EAD"/>
    <w:rsid w:val="00EA4C65"/>
    <w:rsid w:val="00EA52D9"/>
    <w:rsid w:val="00EB740C"/>
    <w:rsid w:val="00ED0955"/>
    <w:rsid w:val="00EE1D45"/>
    <w:rsid w:val="00EF782F"/>
    <w:rsid w:val="00F12DB7"/>
    <w:rsid w:val="00F3000A"/>
    <w:rsid w:val="00F64483"/>
    <w:rsid w:val="00F74C2C"/>
    <w:rsid w:val="00F92AE3"/>
    <w:rsid w:val="00F96305"/>
    <w:rsid w:val="00FA16A4"/>
    <w:rsid w:val="00FE4D77"/>
    <w:rsid w:val="00FE76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B11"/>
  </w:style>
  <w:style w:type="paragraph" w:styleId="1">
    <w:name w:val="heading 1"/>
    <w:basedOn w:val="a"/>
    <w:link w:val="10"/>
    <w:uiPriority w:val="9"/>
    <w:qFormat/>
    <w:rsid w:val="00B80CA5"/>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0CA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80CA5"/>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80CA5"/>
    <w:rPr>
      <w:color w:val="0000FF"/>
      <w:u w:val="single"/>
    </w:rPr>
  </w:style>
  <w:style w:type="paragraph" w:styleId="a5">
    <w:name w:val="Balloon Text"/>
    <w:basedOn w:val="a"/>
    <w:link w:val="a6"/>
    <w:uiPriority w:val="99"/>
    <w:semiHidden/>
    <w:unhideWhenUsed/>
    <w:rsid w:val="00E662A0"/>
    <w:rPr>
      <w:rFonts w:ascii="Tahoma" w:hAnsi="Tahoma" w:cs="Tahoma"/>
      <w:sz w:val="16"/>
      <w:szCs w:val="16"/>
    </w:rPr>
  </w:style>
  <w:style w:type="character" w:customStyle="1" w:styleId="a6">
    <w:name w:val="Текст выноски Знак"/>
    <w:basedOn w:val="a0"/>
    <w:link w:val="a5"/>
    <w:uiPriority w:val="99"/>
    <w:semiHidden/>
    <w:rsid w:val="00E662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8024475">
      <w:bodyDiv w:val="1"/>
      <w:marLeft w:val="0"/>
      <w:marRight w:val="0"/>
      <w:marTop w:val="0"/>
      <w:marBottom w:val="0"/>
      <w:divBdr>
        <w:top w:val="none" w:sz="0" w:space="0" w:color="auto"/>
        <w:left w:val="none" w:sz="0" w:space="0" w:color="auto"/>
        <w:bottom w:val="none" w:sz="0" w:space="0" w:color="auto"/>
        <w:right w:val="none" w:sz="0" w:space="0" w:color="auto"/>
      </w:divBdr>
      <w:divsChild>
        <w:div w:id="1150904867">
          <w:marLeft w:val="0"/>
          <w:marRight w:val="0"/>
          <w:marTop w:val="0"/>
          <w:marBottom w:val="0"/>
          <w:divBdr>
            <w:top w:val="none" w:sz="0" w:space="0" w:color="auto"/>
            <w:left w:val="none" w:sz="0" w:space="0" w:color="auto"/>
            <w:bottom w:val="none" w:sz="0" w:space="0" w:color="auto"/>
            <w:right w:val="none" w:sz="0" w:space="0" w:color="auto"/>
          </w:divBdr>
          <w:divsChild>
            <w:div w:id="2022658229">
              <w:marLeft w:val="0"/>
              <w:marRight w:val="0"/>
              <w:marTop w:val="0"/>
              <w:marBottom w:val="0"/>
              <w:divBdr>
                <w:top w:val="none" w:sz="0" w:space="0" w:color="auto"/>
                <w:left w:val="none" w:sz="0" w:space="0" w:color="auto"/>
                <w:bottom w:val="none" w:sz="0" w:space="0" w:color="auto"/>
                <w:right w:val="none" w:sz="0" w:space="0" w:color="auto"/>
              </w:divBdr>
              <w:divsChild>
                <w:div w:id="205872017">
                  <w:marLeft w:val="0"/>
                  <w:marRight w:val="0"/>
                  <w:marTop w:val="0"/>
                  <w:marBottom w:val="0"/>
                  <w:divBdr>
                    <w:top w:val="none" w:sz="0" w:space="0" w:color="auto"/>
                    <w:left w:val="none" w:sz="0" w:space="0" w:color="auto"/>
                    <w:bottom w:val="none" w:sz="0" w:space="0" w:color="auto"/>
                    <w:right w:val="none" w:sz="0" w:space="0" w:color="auto"/>
                  </w:divBdr>
                  <w:divsChild>
                    <w:div w:id="1031153800">
                      <w:marLeft w:val="0"/>
                      <w:marRight w:val="0"/>
                      <w:marTop w:val="0"/>
                      <w:marBottom w:val="0"/>
                      <w:divBdr>
                        <w:top w:val="none" w:sz="0" w:space="0" w:color="auto"/>
                        <w:left w:val="none" w:sz="0" w:space="0" w:color="auto"/>
                        <w:bottom w:val="none" w:sz="0" w:space="0" w:color="auto"/>
                        <w:right w:val="none" w:sz="0" w:space="0" w:color="auto"/>
                      </w:divBdr>
                      <w:divsChild>
                        <w:div w:id="1985890091">
                          <w:marLeft w:val="0"/>
                          <w:marRight w:val="0"/>
                          <w:marTop w:val="150"/>
                          <w:marBottom w:val="300"/>
                          <w:divBdr>
                            <w:top w:val="none" w:sz="0" w:space="0" w:color="auto"/>
                            <w:left w:val="none" w:sz="0" w:space="0" w:color="auto"/>
                            <w:bottom w:val="none" w:sz="0" w:space="0" w:color="auto"/>
                            <w:right w:val="none" w:sz="0" w:space="0" w:color="auto"/>
                          </w:divBdr>
                          <w:divsChild>
                            <w:div w:id="1610242034">
                              <w:marLeft w:val="0"/>
                              <w:marRight w:val="0"/>
                              <w:marTop w:val="0"/>
                              <w:marBottom w:val="0"/>
                              <w:divBdr>
                                <w:top w:val="none" w:sz="0" w:space="0" w:color="auto"/>
                                <w:left w:val="none" w:sz="0" w:space="0" w:color="auto"/>
                                <w:bottom w:val="none" w:sz="0" w:space="0" w:color="auto"/>
                                <w:right w:val="none" w:sz="0" w:space="0" w:color="auto"/>
                              </w:divBdr>
                            </w:div>
                          </w:divsChild>
                        </w:div>
                        <w:div w:id="1542590196">
                          <w:marLeft w:val="0"/>
                          <w:marRight w:val="0"/>
                          <w:marTop w:val="750"/>
                          <w:marBottom w:val="300"/>
                          <w:divBdr>
                            <w:top w:val="none" w:sz="0" w:space="0" w:color="auto"/>
                            <w:left w:val="none" w:sz="0" w:space="0" w:color="auto"/>
                            <w:bottom w:val="none" w:sz="0" w:space="0" w:color="auto"/>
                            <w:right w:val="none" w:sz="0" w:space="0" w:color="auto"/>
                          </w:divBdr>
                        </w:div>
                      </w:divsChild>
                    </w:div>
                  </w:divsChild>
                </w:div>
              </w:divsChild>
            </w:div>
          </w:divsChild>
        </w:div>
        <w:div w:id="344938133">
          <w:marLeft w:val="0"/>
          <w:marRight w:val="0"/>
          <w:marTop w:val="0"/>
          <w:marBottom w:val="0"/>
          <w:divBdr>
            <w:top w:val="none" w:sz="0" w:space="0" w:color="auto"/>
            <w:left w:val="none" w:sz="0" w:space="0" w:color="auto"/>
            <w:bottom w:val="none" w:sz="0" w:space="0" w:color="auto"/>
            <w:right w:val="none" w:sz="0" w:space="0" w:color="auto"/>
          </w:divBdr>
          <w:divsChild>
            <w:div w:id="1600214476">
              <w:marLeft w:val="0"/>
              <w:marRight w:val="0"/>
              <w:marTop w:val="0"/>
              <w:marBottom w:val="0"/>
              <w:divBdr>
                <w:top w:val="none" w:sz="0" w:space="0" w:color="auto"/>
                <w:left w:val="none" w:sz="0" w:space="0" w:color="auto"/>
                <w:bottom w:val="none" w:sz="0" w:space="0" w:color="auto"/>
                <w:right w:val="none" w:sz="0" w:space="0" w:color="auto"/>
              </w:divBdr>
              <w:divsChild>
                <w:div w:id="1417480148">
                  <w:marLeft w:val="0"/>
                  <w:marRight w:val="0"/>
                  <w:marTop w:val="0"/>
                  <w:marBottom w:val="0"/>
                  <w:divBdr>
                    <w:top w:val="none" w:sz="0" w:space="0" w:color="auto"/>
                    <w:left w:val="none" w:sz="0" w:space="0" w:color="auto"/>
                    <w:bottom w:val="none" w:sz="0" w:space="0" w:color="auto"/>
                    <w:right w:val="none" w:sz="0" w:space="0" w:color="auto"/>
                  </w:divBdr>
                </w:div>
                <w:div w:id="1244490663">
                  <w:marLeft w:val="0"/>
                  <w:marRight w:val="0"/>
                  <w:marTop w:val="0"/>
                  <w:marBottom w:val="0"/>
                  <w:divBdr>
                    <w:top w:val="none" w:sz="0" w:space="0" w:color="auto"/>
                    <w:left w:val="none" w:sz="0" w:space="0" w:color="auto"/>
                    <w:bottom w:val="none" w:sz="0" w:space="0" w:color="auto"/>
                    <w:right w:val="none" w:sz="0" w:space="0" w:color="auto"/>
                  </w:divBdr>
                </w:div>
                <w:div w:id="219558333">
                  <w:marLeft w:val="0"/>
                  <w:marRight w:val="0"/>
                  <w:marTop w:val="0"/>
                  <w:marBottom w:val="0"/>
                  <w:divBdr>
                    <w:top w:val="none" w:sz="0" w:space="0" w:color="auto"/>
                    <w:left w:val="none" w:sz="0" w:space="0" w:color="auto"/>
                    <w:bottom w:val="none" w:sz="0" w:space="0" w:color="auto"/>
                    <w:right w:val="none" w:sz="0" w:space="0" w:color="auto"/>
                  </w:divBdr>
                </w:div>
                <w:div w:id="1027368919">
                  <w:marLeft w:val="0"/>
                  <w:marRight w:val="0"/>
                  <w:marTop w:val="0"/>
                  <w:marBottom w:val="0"/>
                  <w:divBdr>
                    <w:top w:val="none" w:sz="0" w:space="0" w:color="auto"/>
                    <w:left w:val="none" w:sz="0" w:space="0" w:color="auto"/>
                    <w:bottom w:val="none" w:sz="0" w:space="0" w:color="auto"/>
                    <w:right w:val="none" w:sz="0" w:space="0" w:color="auto"/>
                  </w:divBdr>
                </w:div>
                <w:div w:id="1548297890">
                  <w:marLeft w:val="0"/>
                  <w:marRight w:val="0"/>
                  <w:marTop w:val="0"/>
                  <w:marBottom w:val="0"/>
                  <w:divBdr>
                    <w:top w:val="none" w:sz="0" w:space="0" w:color="auto"/>
                    <w:left w:val="none" w:sz="0" w:space="0" w:color="auto"/>
                    <w:bottom w:val="none" w:sz="0" w:space="0" w:color="auto"/>
                    <w:right w:val="none" w:sz="0" w:space="0" w:color="auto"/>
                  </w:divBdr>
                </w:div>
                <w:div w:id="493911081">
                  <w:marLeft w:val="0"/>
                  <w:marRight w:val="0"/>
                  <w:marTop w:val="0"/>
                  <w:marBottom w:val="0"/>
                  <w:divBdr>
                    <w:top w:val="none" w:sz="0" w:space="0" w:color="auto"/>
                    <w:left w:val="none" w:sz="0" w:space="0" w:color="auto"/>
                    <w:bottom w:val="none" w:sz="0" w:space="0" w:color="auto"/>
                    <w:right w:val="none" w:sz="0" w:space="0" w:color="auto"/>
                  </w:divBdr>
                </w:div>
                <w:div w:id="1321689175">
                  <w:marLeft w:val="0"/>
                  <w:marRight w:val="0"/>
                  <w:marTop w:val="0"/>
                  <w:marBottom w:val="0"/>
                  <w:divBdr>
                    <w:top w:val="none" w:sz="0" w:space="0" w:color="auto"/>
                    <w:left w:val="none" w:sz="0" w:space="0" w:color="auto"/>
                    <w:bottom w:val="none" w:sz="0" w:space="0" w:color="auto"/>
                    <w:right w:val="none" w:sz="0" w:space="0" w:color="auto"/>
                  </w:divBdr>
                </w:div>
                <w:div w:id="134297784">
                  <w:marLeft w:val="0"/>
                  <w:marRight w:val="0"/>
                  <w:marTop w:val="0"/>
                  <w:marBottom w:val="0"/>
                  <w:divBdr>
                    <w:top w:val="none" w:sz="0" w:space="0" w:color="auto"/>
                    <w:left w:val="none" w:sz="0" w:space="0" w:color="auto"/>
                    <w:bottom w:val="none" w:sz="0" w:space="0" w:color="auto"/>
                    <w:right w:val="none" w:sz="0" w:space="0" w:color="auto"/>
                  </w:divBdr>
                </w:div>
                <w:div w:id="337848376">
                  <w:marLeft w:val="0"/>
                  <w:marRight w:val="0"/>
                  <w:marTop w:val="0"/>
                  <w:marBottom w:val="0"/>
                  <w:divBdr>
                    <w:top w:val="none" w:sz="0" w:space="0" w:color="auto"/>
                    <w:left w:val="none" w:sz="0" w:space="0" w:color="auto"/>
                    <w:bottom w:val="none" w:sz="0" w:space="0" w:color="auto"/>
                    <w:right w:val="none" w:sz="0" w:space="0" w:color="auto"/>
                  </w:divBdr>
                </w:div>
                <w:div w:id="1974629545">
                  <w:marLeft w:val="0"/>
                  <w:marRight w:val="0"/>
                  <w:marTop w:val="0"/>
                  <w:marBottom w:val="0"/>
                  <w:divBdr>
                    <w:top w:val="none" w:sz="0" w:space="0" w:color="auto"/>
                    <w:left w:val="none" w:sz="0" w:space="0" w:color="auto"/>
                    <w:bottom w:val="none" w:sz="0" w:space="0" w:color="auto"/>
                    <w:right w:val="none" w:sz="0" w:space="0" w:color="auto"/>
                  </w:divBdr>
                </w:div>
                <w:div w:id="467404809">
                  <w:marLeft w:val="0"/>
                  <w:marRight w:val="0"/>
                  <w:marTop w:val="0"/>
                  <w:marBottom w:val="0"/>
                  <w:divBdr>
                    <w:top w:val="none" w:sz="0" w:space="0" w:color="auto"/>
                    <w:left w:val="none" w:sz="0" w:space="0" w:color="auto"/>
                    <w:bottom w:val="none" w:sz="0" w:space="0" w:color="auto"/>
                    <w:right w:val="none" w:sz="0" w:space="0" w:color="auto"/>
                  </w:divBdr>
                </w:div>
                <w:div w:id="1550141168">
                  <w:marLeft w:val="0"/>
                  <w:marRight w:val="0"/>
                  <w:marTop w:val="0"/>
                  <w:marBottom w:val="0"/>
                  <w:divBdr>
                    <w:top w:val="none" w:sz="0" w:space="0" w:color="auto"/>
                    <w:left w:val="none" w:sz="0" w:space="0" w:color="auto"/>
                    <w:bottom w:val="none" w:sz="0" w:space="0" w:color="auto"/>
                    <w:right w:val="none" w:sz="0" w:space="0" w:color="auto"/>
                  </w:divBdr>
                </w:div>
                <w:div w:id="248780631">
                  <w:marLeft w:val="0"/>
                  <w:marRight w:val="0"/>
                  <w:marTop w:val="0"/>
                  <w:marBottom w:val="0"/>
                  <w:divBdr>
                    <w:top w:val="none" w:sz="0" w:space="0" w:color="auto"/>
                    <w:left w:val="none" w:sz="0" w:space="0" w:color="auto"/>
                    <w:bottom w:val="none" w:sz="0" w:space="0" w:color="auto"/>
                    <w:right w:val="none" w:sz="0" w:space="0" w:color="auto"/>
                  </w:divBdr>
                </w:div>
                <w:div w:id="89736551">
                  <w:marLeft w:val="0"/>
                  <w:marRight w:val="0"/>
                  <w:marTop w:val="0"/>
                  <w:marBottom w:val="0"/>
                  <w:divBdr>
                    <w:top w:val="none" w:sz="0" w:space="0" w:color="auto"/>
                    <w:left w:val="none" w:sz="0" w:space="0" w:color="auto"/>
                    <w:bottom w:val="none" w:sz="0" w:space="0" w:color="auto"/>
                    <w:right w:val="none" w:sz="0" w:space="0" w:color="auto"/>
                  </w:divBdr>
                </w:div>
                <w:div w:id="510263733">
                  <w:marLeft w:val="0"/>
                  <w:marRight w:val="0"/>
                  <w:marTop w:val="0"/>
                  <w:marBottom w:val="0"/>
                  <w:divBdr>
                    <w:top w:val="none" w:sz="0" w:space="0" w:color="auto"/>
                    <w:left w:val="none" w:sz="0" w:space="0" w:color="auto"/>
                    <w:bottom w:val="none" w:sz="0" w:space="0" w:color="auto"/>
                    <w:right w:val="none" w:sz="0" w:space="0" w:color="auto"/>
                  </w:divBdr>
                </w:div>
                <w:div w:id="387147883">
                  <w:marLeft w:val="0"/>
                  <w:marRight w:val="0"/>
                  <w:marTop w:val="0"/>
                  <w:marBottom w:val="0"/>
                  <w:divBdr>
                    <w:top w:val="none" w:sz="0" w:space="0" w:color="auto"/>
                    <w:left w:val="none" w:sz="0" w:space="0" w:color="auto"/>
                    <w:bottom w:val="none" w:sz="0" w:space="0" w:color="auto"/>
                    <w:right w:val="none" w:sz="0" w:space="0" w:color="auto"/>
                  </w:divBdr>
                </w:div>
                <w:div w:id="1877043544">
                  <w:marLeft w:val="0"/>
                  <w:marRight w:val="0"/>
                  <w:marTop w:val="0"/>
                  <w:marBottom w:val="0"/>
                  <w:divBdr>
                    <w:top w:val="none" w:sz="0" w:space="0" w:color="auto"/>
                    <w:left w:val="none" w:sz="0" w:space="0" w:color="auto"/>
                    <w:bottom w:val="none" w:sz="0" w:space="0" w:color="auto"/>
                    <w:right w:val="none" w:sz="0" w:space="0" w:color="auto"/>
                  </w:divBdr>
                </w:div>
                <w:div w:id="2130467911">
                  <w:marLeft w:val="0"/>
                  <w:marRight w:val="0"/>
                  <w:marTop w:val="0"/>
                  <w:marBottom w:val="0"/>
                  <w:divBdr>
                    <w:top w:val="none" w:sz="0" w:space="0" w:color="auto"/>
                    <w:left w:val="none" w:sz="0" w:space="0" w:color="auto"/>
                    <w:bottom w:val="none" w:sz="0" w:space="0" w:color="auto"/>
                    <w:right w:val="none" w:sz="0" w:space="0" w:color="auto"/>
                  </w:divBdr>
                </w:div>
                <w:div w:id="602735784">
                  <w:marLeft w:val="0"/>
                  <w:marRight w:val="0"/>
                  <w:marTop w:val="0"/>
                  <w:marBottom w:val="0"/>
                  <w:divBdr>
                    <w:top w:val="none" w:sz="0" w:space="0" w:color="auto"/>
                    <w:left w:val="none" w:sz="0" w:space="0" w:color="auto"/>
                    <w:bottom w:val="none" w:sz="0" w:space="0" w:color="auto"/>
                    <w:right w:val="none" w:sz="0" w:space="0" w:color="auto"/>
                  </w:divBdr>
                </w:div>
                <w:div w:id="852374871">
                  <w:marLeft w:val="0"/>
                  <w:marRight w:val="0"/>
                  <w:marTop w:val="0"/>
                  <w:marBottom w:val="0"/>
                  <w:divBdr>
                    <w:top w:val="none" w:sz="0" w:space="0" w:color="auto"/>
                    <w:left w:val="none" w:sz="0" w:space="0" w:color="auto"/>
                    <w:bottom w:val="none" w:sz="0" w:space="0" w:color="auto"/>
                    <w:right w:val="none" w:sz="0" w:space="0" w:color="auto"/>
                  </w:divBdr>
                </w:div>
                <w:div w:id="1909146016">
                  <w:marLeft w:val="0"/>
                  <w:marRight w:val="0"/>
                  <w:marTop w:val="0"/>
                  <w:marBottom w:val="0"/>
                  <w:divBdr>
                    <w:top w:val="none" w:sz="0" w:space="0" w:color="auto"/>
                    <w:left w:val="none" w:sz="0" w:space="0" w:color="auto"/>
                    <w:bottom w:val="none" w:sz="0" w:space="0" w:color="auto"/>
                    <w:right w:val="none" w:sz="0" w:space="0" w:color="auto"/>
                  </w:divBdr>
                </w:div>
                <w:div w:id="766852239">
                  <w:marLeft w:val="0"/>
                  <w:marRight w:val="0"/>
                  <w:marTop w:val="0"/>
                  <w:marBottom w:val="0"/>
                  <w:divBdr>
                    <w:top w:val="none" w:sz="0" w:space="0" w:color="auto"/>
                    <w:left w:val="none" w:sz="0" w:space="0" w:color="auto"/>
                    <w:bottom w:val="none" w:sz="0" w:space="0" w:color="auto"/>
                    <w:right w:val="none" w:sz="0" w:space="0" w:color="auto"/>
                  </w:divBdr>
                </w:div>
                <w:div w:id="130889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980</Words>
  <Characters>5586</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2024-07-03T02:02:00Z</dcterms:created>
  <dcterms:modified xsi:type="dcterms:W3CDTF">2024-07-03T02:10:00Z</dcterms:modified>
</cp:coreProperties>
</file>