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652" w:rsidRPr="00367652" w:rsidRDefault="00367652" w:rsidP="00367652">
      <w:pPr>
        <w:spacing w:line="20" w:lineRule="atLeast"/>
        <w:textAlignment w:val="baseline"/>
        <w:outlineLvl w:val="0"/>
        <w:rPr>
          <w:rFonts w:ascii="Times New Roman" w:eastAsia="Times New Roman" w:hAnsi="Times New Roman" w:cs="Times New Roman"/>
          <w:b/>
          <w:bCs/>
          <w:color w:val="3B4256"/>
          <w:kern w:val="36"/>
          <w:sz w:val="24"/>
          <w:szCs w:val="24"/>
          <w:lang w:eastAsia="ru-RU"/>
        </w:rPr>
      </w:pPr>
      <w:r w:rsidRPr="00367652">
        <w:rPr>
          <w:rFonts w:ascii="Times New Roman" w:eastAsia="Times New Roman" w:hAnsi="Times New Roman" w:cs="Times New Roman"/>
          <w:b/>
          <w:bCs/>
          <w:color w:val="3B4256"/>
          <w:kern w:val="36"/>
          <w:sz w:val="24"/>
          <w:szCs w:val="24"/>
          <w:lang w:eastAsia="ru-RU"/>
        </w:rPr>
        <w:t>Правила поведения в пожароопасный период</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t>С наступлением теплой погоды увеличивается количество возгораний сухой травы и мусора. В большинстве случаев их причина – человеческий фактор.</w:t>
      </w:r>
    </w:p>
    <w:p w:rsidR="00367652" w:rsidRPr="00367652" w:rsidRDefault="002270BA" w:rsidP="00367652">
      <w:pPr>
        <w:spacing w:line="20" w:lineRule="atLeast"/>
        <w:textAlignment w:val="baseline"/>
        <w:rPr>
          <w:rFonts w:ascii="Times New Roman" w:eastAsia="Times New Roman" w:hAnsi="Times New Roman" w:cs="Times New Roman"/>
          <w:sz w:val="24"/>
          <w:szCs w:val="24"/>
          <w:lang w:eastAsia="ru-RU"/>
        </w:rPr>
      </w:pPr>
      <w:r w:rsidRPr="002270BA">
        <w:rPr>
          <w:rFonts w:ascii="Times New Roman" w:eastAsia="Times New Roman" w:hAnsi="Times New Roman" w:cs="Times New Roman"/>
          <w:sz w:val="24"/>
          <w:szCs w:val="24"/>
          <w:lang w:eastAsia="ru-RU"/>
        </w:rPr>
        <w:t>Работники пожарной части п.Краснокаменск напоминаю</w:t>
      </w:r>
      <w:r w:rsidR="00367652" w:rsidRPr="00367652">
        <w:rPr>
          <w:rFonts w:ascii="Times New Roman" w:eastAsia="Times New Roman" w:hAnsi="Times New Roman" w:cs="Times New Roman"/>
          <w:sz w:val="24"/>
          <w:szCs w:val="24"/>
          <w:lang w:eastAsia="ru-RU"/>
        </w:rPr>
        <w:t>т о необходимости соблюдать правила безопасности при обращении с огнем!</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t>Правообладатели земельных участков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2270BA" w:rsidRPr="002270BA" w:rsidRDefault="00367652" w:rsidP="002270BA">
      <w:pPr>
        <w:pStyle w:val="richfactdown-paragraph"/>
        <w:shd w:val="clear" w:color="auto" w:fill="FFFFFF"/>
        <w:spacing w:before="0" w:beforeAutospacing="0" w:after="0" w:afterAutospacing="0"/>
        <w:rPr>
          <w:rStyle w:val="a4"/>
          <w:rFonts w:ascii="Arial" w:hAnsi="Arial" w:cs="Arial"/>
          <w:b w:val="0"/>
          <w:bCs w:val="0"/>
        </w:rPr>
      </w:pPr>
      <w:r w:rsidRPr="00367652">
        <w:t>Использование открытого огня в соответствии с приложением 4 Правил противопожарного режима в Российской Федерации должно осуществляться в специально оборудованных местах при выполнении следующих требований:</w:t>
      </w:r>
      <w:r w:rsidR="002270BA" w:rsidRPr="002270BA">
        <w:rPr>
          <w:rStyle w:val="a4"/>
          <w:rFonts w:ascii="Arial" w:hAnsi="Arial" w:cs="Arial"/>
          <w:b w:val="0"/>
          <w:bCs w:val="0"/>
        </w:rPr>
        <w:t xml:space="preserve"> </w:t>
      </w:r>
    </w:p>
    <w:p w:rsidR="002270BA" w:rsidRPr="002270BA" w:rsidRDefault="002270BA" w:rsidP="002270BA">
      <w:pPr>
        <w:pStyle w:val="richfactdown-paragraph"/>
        <w:shd w:val="clear" w:color="auto" w:fill="FFFFFF"/>
        <w:spacing w:before="0" w:beforeAutospacing="0" w:after="0" w:afterAutospacing="0"/>
      </w:pPr>
      <w:proofErr w:type="gramStart"/>
      <w:r w:rsidRPr="002270BA">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2270BA">
        <w:t xml:space="preserve"> более 1 куб. метра;</w:t>
      </w:r>
    </w:p>
    <w:p w:rsidR="002270BA" w:rsidRPr="002270BA" w:rsidRDefault="002270BA" w:rsidP="002270BA">
      <w:pPr>
        <w:pStyle w:val="pboth"/>
        <w:shd w:val="clear" w:color="auto" w:fill="FFFFFF"/>
        <w:spacing w:before="0" w:beforeAutospacing="0" w:after="0" w:afterAutospacing="0" w:line="293" w:lineRule="atLeast"/>
      </w:pPr>
      <w:bookmarkStart w:id="0" w:name="000123"/>
      <w:bookmarkStart w:id="1" w:name="101328"/>
      <w:bookmarkEnd w:id="0"/>
      <w:bookmarkEnd w:id="1"/>
      <w:r w:rsidRPr="002270BA">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2270BA" w:rsidRPr="002270BA" w:rsidRDefault="002270BA" w:rsidP="002270BA">
      <w:pPr>
        <w:pStyle w:val="pboth"/>
        <w:shd w:val="clear" w:color="auto" w:fill="FFFFFF"/>
        <w:spacing w:before="0" w:beforeAutospacing="0" w:after="0" w:afterAutospacing="0" w:line="293" w:lineRule="atLeast"/>
      </w:pPr>
      <w:bookmarkStart w:id="2" w:name="101329"/>
      <w:bookmarkEnd w:id="2"/>
      <w:r w:rsidRPr="002270BA">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2270BA" w:rsidRPr="002270BA" w:rsidRDefault="002270BA" w:rsidP="002270BA">
      <w:pPr>
        <w:pStyle w:val="pboth"/>
        <w:shd w:val="clear" w:color="auto" w:fill="FFFFFF"/>
        <w:spacing w:before="0" w:beforeAutospacing="0" w:after="0" w:afterAutospacing="0" w:line="293" w:lineRule="atLeast"/>
      </w:pPr>
      <w:bookmarkStart w:id="3" w:name="101330"/>
      <w:bookmarkEnd w:id="3"/>
      <w:r w:rsidRPr="002270BA">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t xml:space="preserve">Дачникам и садоводам также не стоит забывать о пожарной безопасности. Горючие отходы и мусор следует собирать на специально выделенных площадках в контейнеры или ящики. У каждого жилого строения установить емкость (бочку) с водой или иметь огнетушитель. Знать местонахождение </w:t>
      </w:r>
      <w:proofErr w:type="spellStart"/>
      <w:r w:rsidRPr="00367652">
        <w:rPr>
          <w:rFonts w:ascii="Times New Roman" w:eastAsia="Times New Roman" w:hAnsi="Times New Roman" w:cs="Times New Roman"/>
          <w:sz w:val="24"/>
          <w:szCs w:val="24"/>
          <w:lang w:eastAsia="ru-RU"/>
        </w:rPr>
        <w:t>водоисточников</w:t>
      </w:r>
      <w:proofErr w:type="spellEnd"/>
      <w:r w:rsidRPr="00367652">
        <w:rPr>
          <w:rFonts w:ascii="Times New Roman" w:eastAsia="Times New Roman" w:hAnsi="Times New Roman" w:cs="Times New Roman"/>
          <w:sz w:val="24"/>
          <w:szCs w:val="24"/>
          <w:lang w:eastAsia="ru-RU"/>
        </w:rPr>
        <w:t>, пожарных гидрантов и водонапорных башен, а в случае возгорания показать их пожарным подразделениям.</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t xml:space="preserve">Что касается любителей отдыха на природе, то им следует внимательно следить за информацией о закрытии лесов для пребывания граждан. Если запрета нет и без костра в лесу не обойтись, то место для него необходимо подготовить на открытой опушке, подальше от насаждений, на песчаной или каменистой почве. Целесообразно окружить его камнями, верхний слой почвы очистить от сухой травы. Взрослым необходимо объяснить детям, в чем опасность костра. По завершении горения костер нужно залить водой и засыпать песком. Не следует оставлять на освещаемых солнцем местах </w:t>
      </w:r>
      <w:proofErr w:type="gramStart"/>
      <w:r w:rsidRPr="00367652">
        <w:rPr>
          <w:rFonts w:ascii="Times New Roman" w:eastAsia="Times New Roman" w:hAnsi="Times New Roman" w:cs="Times New Roman"/>
          <w:sz w:val="24"/>
          <w:szCs w:val="24"/>
          <w:lang w:eastAsia="ru-RU"/>
        </w:rPr>
        <w:t>бутылки</w:t>
      </w:r>
      <w:proofErr w:type="gramEnd"/>
      <w:r w:rsidRPr="00367652">
        <w:rPr>
          <w:rFonts w:ascii="Times New Roman" w:eastAsia="Times New Roman" w:hAnsi="Times New Roman" w:cs="Times New Roman"/>
          <w:sz w:val="24"/>
          <w:szCs w:val="24"/>
          <w:lang w:eastAsia="ru-RU"/>
        </w:rPr>
        <w:t xml:space="preserve"> и осколки стекла, которые сфокусировать солнечный луч и вызвать возгорание. Проезжающим по трассе не стоит бросать окурки из окон автомобиля.</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t>Безопасность во время лесных пожаров</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t>По статистике, более 90 % лесных пожаров происходят по вине человека.</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t>Непотушенный костер после пикника, сжигание мусора близ лесного массива, искры из выхлопных труб автотранспорта, осколки стекла в солнечную погоду и т.д. – всё это может привести к возгоранию.</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t xml:space="preserve">Признаками приближения пожара являются устойчивый запах гари, </w:t>
      </w:r>
      <w:proofErr w:type="spellStart"/>
      <w:r w:rsidRPr="00367652">
        <w:rPr>
          <w:rFonts w:ascii="Times New Roman" w:eastAsia="Times New Roman" w:hAnsi="Times New Roman" w:cs="Times New Roman"/>
          <w:sz w:val="24"/>
          <w:szCs w:val="24"/>
          <w:lang w:eastAsia="ru-RU"/>
        </w:rPr>
        <w:t>туманообразный</w:t>
      </w:r>
      <w:proofErr w:type="spellEnd"/>
      <w:r w:rsidRPr="00367652">
        <w:rPr>
          <w:rFonts w:ascii="Times New Roman" w:eastAsia="Times New Roman" w:hAnsi="Times New Roman" w:cs="Times New Roman"/>
          <w:sz w:val="24"/>
          <w:szCs w:val="24"/>
          <w:lang w:eastAsia="ru-RU"/>
        </w:rPr>
        <w:t xml:space="preserve"> дым, беспокойство птиц и животных, ночное зарево и т.д.</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t>Если вы обнаружили в лесу пожар, немедленно сообщите об этом в пожарную охрану, в администрацию сельского округа или в лесничество. С сотового телефона вызвать помощь можно по номеру – 112.</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t>Если обнаруженный вами пожар ещё не набрал силу, попробуйте сбить пламя веником из зеленых ветвей, заливая водой, забрасывая грунтом, затаптывая ногами.</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t>При тушении очага лесного пожара не отходите далеко от дорог и просек, поддерживайте связь с остальными участниками тушения пожара с помощью зрительных и звуковых сигналов.</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lastRenderedPageBreak/>
        <w:t xml:space="preserve">Если огонь разгорелся слишком </w:t>
      </w:r>
      <w:proofErr w:type="gramStart"/>
      <w:r w:rsidRPr="00367652">
        <w:rPr>
          <w:rFonts w:ascii="Times New Roman" w:eastAsia="Times New Roman" w:hAnsi="Times New Roman" w:cs="Times New Roman"/>
          <w:sz w:val="24"/>
          <w:szCs w:val="24"/>
          <w:lang w:eastAsia="ru-RU"/>
        </w:rPr>
        <w:t>сильно</w:t>
      </w:r>
      <w:proofErr w:type="gramEnd"/>
      <w:r w:rsidRPr="00367652">
        <w:rPr>
          <w:rFonts w:ascii="Times New Roman" w:eastAsia="Times New Roman" w:hAnsi="Times New Roman" w:cs="Times New Roman"/>
          <w:sz w:val="24"/>
          <w:szCs w:val="24"/>
          <w:lang w:eastAsia="ru-RU"/>
        </w:rPr>
        <w:t xml:space="preserve"> и вы не в силах его остановить, срочно покиньте место происшествия. Предупреждайте встреченных людей об опасности. При задымлении дышите через влажную ткань.</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t>При лесном низовом пожаре нужно двигаться перпендикулярно к направлению огня, по просекам, дорогам, берегам рек или полянам. При лесном верховом пожаре передвигайтесь по лесу, пригнувшись к земле и прикрыв дыхательные пути влажной тряпкой.</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t>Если у вас нет никакой возможности выйти из опасной зоны, постарайтесь отыскать в лесу какой-нибудь водоём и войдите в него.</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t>Уважаемые жители! Соблюдайте правила пожарной безопасности!</w:t>
      </w:r>
    </w:p>
    <w:p w:rsidR="00367652" w:rsidRPr="00367652" w:rsidRDefault="00367652" w:rsidP="00367652">
      <w:pPr>
        <w:spacing w:line="20" w:lineRule="atLeast"/>
        <w:textAlignment w:val="baseline"/>
        <w:rPr>
          <w:rFonts w:ascii="Times New Roman" w:eastAsia="Times New Roman" w:hAnsi="Times New Roman" w:cs="Times New Roman"/>
          <w:sz w:val="24"/>
          <w:szCs w:val="24"/>
          <w:lang w:eastAsia="ru-RU"/>
        </w:rPr>
      </w:pPr>
      <w:r w:rsidRPr="00367652">
        <w:rPr>
          <w:rFonts w:ascii="Times New Roman" w:eastAsia="Times New Roman" w:hAnsi="Times New Roman" w:cs="Times New Roman"/>
          <w:sz w:val="24"/>
          <w:szCs w:val="24"/>
          <w:lang w:eastAsia="ru-RU"/>
        </w:rPr>
        <w:t>Телефоны пожарных и спасателей – 101 и 112.</w:t>
      </w:r>
    </w:p>
    <w:p w:rsidR="007A0B11" w:rsidRPr="002270BA" w:rsidRDefault="00905233">
      <w:r>
        <w:rPr>
          <w:noProof/>
          <w:lang w:eastAsia="ru-RU"/>
        </w:rPr>
        <w:drawing>
          <wp:inline distT="0" distB="0" distL="0" distR="0">
            <wp:extent cx="6659880" cy="1911386"/>
            <wp:effectExtent l="19050" t="0" r="762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srcRect/>
                    <a:stretch>
                      <a:fillRect/>
                    </a:stretch>
                  </pic:blipFill>
                  <pic:spPr bwMode="auto">
                    <a:xfrm>
                      <a:off x="0" y="0"/>
                      <a:ext cx="6659880" cy="1911386"/>
                    </a:xfrm>
                    <a:prstGeom prst="rect">
                      <a:avLst/>
                    </a:prstGeom>
                    <a:noFill/>
                    <a:ln w="9525">
                      <a:noFill/>
                      <a:miter lim="800000"/>
                      <a:headEnd/>
                      <a:tailEnd/>
                    </a:ln>
                  </pic:spPr>
                </pic:pic>
              </a:graphicData>
            </a:graphic>
          </wp:inline>
        </w:drawing>
      </w:r>
    </w:p>
    <w:sectPr w:rsidR="007A0B11" w:rsidRPr="002270BA" w:rsidSect="00367652">
      <w:pgSz w:w="11906" w:h="16838"/>
      <w:pgMar w:top="340" w:right="284" w:bottom="3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F39D8"/>
    <w:multiLevelType w:val="multilevel"/>
    <w:tmpl w:val="18E20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652"/>
    <w:rsid w:val="000023EE"/>
    <w:rsid w:val="00010D29"/>
    <w:rsid w:val="00022C70"/>
    <w:rsid w:val="0004293E"/>
    <w:rsid w:val="00050731"/>
    <w:rsid w:val="00050E61"/>
    <w:rsid w:val="000872F4"/>
    <w:rsid w:val="000B6A37"/>
    <w:rsid w:val="000D34DA"/>
    <w:rsid w:val="000D601D"/>
    <w:rsid w:val="000E1DE1"/>
    <w:rsid w:val="000F2C76"/>
    <w:rsid w:val="001240E1"/>
    <w:rsid w:val="00136E4C"/>
    <w:rsid w:val="00156A0B"/>
    <w:rsid w:val="001921CD"/>
    <w:rsid w:val="001B30EF"/>
    <w:rsid w:val="001C018F"/>
    <w:rsid w:val="001D712F"/>
    <w:rsid w:val="001F1D8D"/>
    <w:rsid w:val="001F751A"/>
    <w:rsid w:val="002270BA"/>
    <w:rsid w:val="002531BE"/>
    <w:rsid w:val="002A4BE4"/>
    <w:rsid w:val="002A7B09"/>
    <w:rsid w:val="002F0859"/>
    <w:rsid w:val="002F35D7"/>
    <w:rsid w:val="002F681E"/>
    <w:rsid w:val="003238B9"/>
    <w:rsid w:val="00323B9D"/>
    <w:rsid w:val="00327D0E"/>
    <w:rsid w:val="00330FDC"/>
    <w:rsid w:val="003460E7"/>
    <w:rsid w:val="00352E9F"/>
    <w:rsid w:val="00355284"/>
    <w:rsid w:val="00367652"/>
    <w:rsid w:val="00373BD1"/>
    <w:rsid w:val="00383867"/>
    <w:rsid w:val="00384FF2"/>
    <w:rsid w:val="00390E45"/>
    <w:rsid w:val="003A3586"/>
    <w:rsid w:val="003A530F"/>
    <w:rsid w:val="003B6E51"/>
    <w:rsid w:val="003E57F7"/>
    <w:rsid w:val="00404421"/>
    <w:rsid w:val="00462B5C"/>
    <w:rsid w:val="004770B8"/>
    <w:rsid w:val="0049100C"/>
    <w:rsid w:val="004A33F2"/>
    <w:rsid w:val="004C584E"/>
    <w:rsid w:val="004F025E"/>
    <w:rsid w:val="004F1BB1"/>
    <w:rsid w:val="004F6D9F"/>
    <w:rsid w:val="00537F14"/>
    <w:rsid w:val="005468FF"/>
    <w:rsid w:val="0057241E"/>
    <w:rsid w:val="005833EB"/>
    <w:rsid w:val="00584408"/>
    <w:rsid w:val="005A1EDA"/>
    <w:rsid w:val="005B013A"/>
    <w:rsid w:val="005B7237"/>
    <w:rsid w:val="005C5556"/>
    <w:rsid w:val="005C63E1"/>
    <w:rsid w:val="00602296"/>
    <w:rsid w:val="00606E41"/>
    <w:rsid w:val="006666A2"/>
    <w:rsid w:val="006824ED"/>
    <w:rsid w:val="00684282"/>
    <w:rsid w:val="00691F98"/>
    <w:rsid w:val="006B2148"/>
    <w:rsid w:val="006C0E65"/>
    <w:rsid w:val="006D456C"/>
    <w:rsid w:val="00716B71"/>
    <w:rsid w:val="00720C4C"/>
    <w:rsid w:val="00722E97"/>
    <w:rsid w:val="00726C16"/>
    <w:rsid w:val="00732456"/>
    <w:rsid w:val="00740447"/>
    <w:rsid w:val="00742C54"/>
    <w:rsid w:val="007454C0"/>
    <w:rsid w:val="007517FF"/>
    <w:rsid w:val="00770E59"/>
    <w:rsid w:val="007869EB"/>
    <w:rsid w:val="007A0B11"/>
    <w:rsid w:val="007A497A"/>
    <w:rsid w:val="007A55A8"/>
    <w:rsid w:val="007C5E9B"/>
    <w:rsid w:val="007D6760"/>
    <w:rsid w:val="007E7C5B"/>
    <w:rsid w:val="008505AD"/>
    <w:rsid w:val="008755D8"/>
    <w:rsid w:val="00876C29"/>
    <w:rsid w:val="008B4E84"/>
    <w:rsid w:val="008F72AA"/>
    <w:rsid w:val="00905169"/>
    <w:rsid w:val="00905233"/>
    <w:rsid w:val="00915304"/>
    <w:rsid w:val="00920236"/>
    <w:rsid w:val="00973661"/>
    <w:rsid w:val="009845FD"/>
    <w:rsid w:val="009C3734"/>
    <w:rsid w:val="009C5BA3"/>
    <w:rsid w:val="009F1D36"/>
    <w:rsid w:val="00A5292C"/>
    <w:rsid w:val="00A929E2"/>
    <w:rsid w:val="00AA729A"/>
    <w:rsid w:val="00AB295C"/>
    <w:rsid w:val="00AB2ECA"/>
    <w:rsid w:val="00AC08C8"/>
    <w:rsid w:val="00B01DE9"/>
    <w:rsid w:val="00B1632B"/>
    <w:rsid w:val="00B20274"/>
    <w:rsid w:val="00B62297"/>
    <w:rsid w:val="00B64D01"/>
    <w:rsid w:val="00B66FAB"/>
    <w:rsid w:val="00BA28D6"/>
    <w:rsid w:val="00BE0DDA"/>
    <w:rsid w:val="00BE6B47"/>
    <w:rsid w:val="00C347D2"/>
    <w:rsid w:val="00C4237E"/>
    <w:rsid w:val="00C425A5"/>
    <w:rsid w:val="00C527F5"/>
    <w:rsid w:val="00CA1E2D"/>
    <w:rsid w:val="00CA2E41"/>
    <w:rsid w:val="00CB4D0A"/>
    <w:rsid w:val="00D105AE"/>
    <w:rsid w:val="00D27234"/>
    <w:rsid w:val="00D76F73"/>
    <w:rsid w:val="00D837EA"/>
    <w:rsid w:val="00DC397E"/>
    <w:rsid w:val="00DC3F7D"/>
    <w:rsid w:val="00E02E7C"/>
    <w:rsid w:val="00E3758C"/>
    <w:rsid w:val="00E45318"/>
    <w:rsid w:val="00E97EAD"/>
    <w:rsid w:val="00EA4C65"/>
    <w:rsid w:val="00EA52D9"/>
    <w:rsid w:val="00EB740C"/>
    <w:rsid w:val="00ED0955"/>
    <w:rsid w:val="00EE1D45"/>
    <w:rsid w:val="00EF782F"/>
    <w:rsid w:val="00F07A70"/>
    <w:rsid w:val="00F12DB7"/>
    <w:rsid w:val="00F3000A"/>
    <w:rsid w:val="00F64483"/>
    <w:rsid w:val="00F74C2C"/>
    <w:rsid w:val="00F92AE3"/>
    <w:rsid w:val="00F96305"/>
    <w:rsid w:val="00FA0CBE"/>
    <w:rsid w:val="00FA16A4"/>
    <w:rsid w:val="00FA5E79"/>
    <w:rsid w:val="00FE4D77"/>
    <w:rsid w:val="00FE7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11"/>
  </w:style>
  <w:style w:type="paragraph" w:styleId="1">
    <w:name w:val="heading 1"/>
    <w:basedOn w:val="a"/>
    <w:link w:val="10"/>
    <w:uiPriority w:val="9"/>
    <w:qFormat/>
    <w:rsid w:val="003676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65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765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ichfactdown-paragraph">
    <w:name w:val="richfactdown-paragraph"/>
    <w:basedOn w:val="a"/>
    <w:rsid w:val="002270B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2270BA"/>
    <w:rPr>
      <w:b/>
      <w:bCs/>
    </w:rPr>
  </w:style>
  <w:style w:type="paragraph" w:customStyle="1" w:styleId="pboth">
    <w:name w:val="pboth"/>
    <w:basedOn w:val="a"/>
    <w:rsid w:val="002270BA"/>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05233"/>
    <w:rPr>
      <w:rFonts w:ascii="Tahoma" w:hAnsi="Tahoma" w:cs="Tahoma"/>
      <w:sz w:val="16"/>
      <w:szCs w:val="16"/>
    </w:rPr>
  </w:style>
  <w:style w:type="character" w:customStyle="1" w:styleId="a6">
    <w:name w:val="Текст выноски Знак"/>
    <w:basedOn w:val="a0"/>
    <w:link w:val="a5"/>
    <w:uiPriority w:val="99"/>
    <w:semiHidden/>
    <w:rsid w:val="009052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1012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9">
          <w:marLeft w:val="0"/>
          <w:marRight w:val="0"/>
          <w:marTop w:val="0"/>
          <w:marBottom w:val="300"/>
          <w:divBdr>
            <w:top w:val="none" w:sz="0" w:space="0" w:color="auto"/>
            <w:left w:val="none" w:sz="0" w:space="0" w:color="auto"/>
            <w:bottom w:val="none" w:sz="0" w:space="0" w:color="auto"/>
            <w:right w:val="none" w:sz="0" w:space="0" w:color="auto"/>
          </w:divBdr>
        </w:div>
      </w:divsChild>
    </w:div>
    <w:div w:id="549000152">
      <w:bodyDiv w:val="1"/>
      <w:marLeft w:val="0"/>
      <w:marRight w:val="0"/>
      <w:marTop w:val="0"/>
      <w:marBottom w:val="0"/>
      <w:divBdr>
        <w:top w:val="none" w:sz="0" w:space="0" w:color="auto"/>
        <w:left w:val="none" w:sz="0" w:space="0" w:color="auto"/>
        <w:bottom w:val="none" w:sz="0" w:space="0" w:color="auto"/>
        <w:right w:val="none" w:sz="0" w:space="0" w:color="auto"/>
      </w:divBdr>
    </w:div>
    <w:div w:id="14647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2024-06-18T01:47:00Z</dcterms:created>
  <dcterms:modified xsi:type="dcterms:W3CDTF">2024-06-25T02:49:00Z</dcterms:modified>
</cp:coreProperties>
</file>