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0F" w:rsidRPr="0051360F" w:rsidRDefault="0051360F" w:rsidP="0051360F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136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неделю в Красноярском крае потушили более 80 пожаров</w:t>
      </w:r>
    </w:p>
    <w:p w:rsidR="0051360F" w:rsidRPr="0051360F" w:rsidRDefault="0051360F" w:rsidP="0051360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неделю в Красноярском </w:t>
      </w:r>
      <w:hyperlink r:id="rId4" w:tooltip="крае" w:history="1">
        <w:r w:rsidRPr="005136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крае</w:t>
        </w:r>
      </w:hyperlink>
      <w:r w:rsidRPr="0051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потушили 83 возгорания, чаще всего пожары происходили из-за короткого замыкания электропроводки (33 раза), неосторожного обращения с огнем (26 раз) и нарушения правил пользования печью (12 раз). </w:t>
      </w:r>
      <w:r w:rsidRPr="0051360F">
        <w:rPr>
          <w:rFonts w:ascii="Times New Roman" w:hAnsi="Times New Roman" w:cs="Times New Roman"/>
        </w:rPr>
        <w:t>П</w:t>
      </w:r>
      <w:r w:rsidRPr="0051360F">
        <w:rPr>
          <w:rFonts w:ascii="Times New Roman" w:hAnsi="Times New Roman" w:cs="Times New Roman"/>
          <w:sz w:val="24"/>
          <w:szCs w:val="24"/>
        </w:rPr>
        <w:t xml:space="preserve">огиб 1 человек, </w:t>
      </w:r>
      <w:proofErr w:type="gramStart"/>
      <w:r w:rsidRPr="0051360F">
        <w:rPr>
          <w:rFonts w:ascii="Times New Roman" w:hAnsi="Times New Roman" w:cs="Times New Roman"/>
          <w:sz w:val="24"/>
          <w:szCs w:val="24"/>
        </w:rPr>
        <w:t>травмированы</w:t>
      </w:r>
      <w:proofErr w:type="gramEnd"/>
      <w:r w:rsidRPr="0051360F">
        <w:rPr>
          <w:rFonts w:ascii="Times New Roman" w:hAnsi="Times New Roman" w:cs="Times New Roman"/>
          <w:sz w:val="24"/>
          <w:szCs w:val="24"/>
        </w:rPr>
        <w:t xml:space="preserve"> 4, спасено 7.</w:t>
      </w:r>
      <w:hyperlink r:id="rId5" w:tgtFrame="_blank" w:tooltip="Смотреть оригинал фото на сайте: 24.mchs.gov.ru" w:history="1"/>
    </w:p>
    <w:p w:rsidR="0051360F" w:rsidRPr="0051360F" w:rsidRDefault="0051360F" w:rsidP="003A7B7C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Загорания, вызванные неосторожностью при </w:t>
      </w:r>
      <w:hyperlink r:id="rId6" w:tooltip="курении" w:history="1">
        <w:r w:rsidRPr="005136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курении</w:t>
        </w:r>
      </w:hyperlink>
      <w:r w:rsidRPr="0051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часто становятся причиной гибели или травмирования людей. </w:t>
      </w:r>
    </w:p>
    <w:p w:rsidR="0051360F" w:rsidRPr="0051360F" w:rsidRDefault="0051360F" w:rsidP="0051360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 невероятным, что непотушенная сигарета или маленький окурок могут нанести столь серьезные последствия. А между тем, специалисты утверждают: тлеющий окурок имеет температуру от 300° до 600</w:t>
      </w:r>
      <w:proofErr w:type="gramStart"/>
      <w:r w:rsidRPr="0051360F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513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легко вызывает тление горючих материалов. Вызывая тление, сам окурок через некоторое время гаснет, но образованный им очаг может </w:t>
      </w:r>
      <w:hyperlink r:id="rId7" w:tooltip="тлеть" w:history="1">
        <w:r w:rsidRPr="005136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тлеть</w:t>
        </w:r>
      </w:hyperlink>
      <w:r w:rsidRPr="0051360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нескольких минут до нескольких часов, после чего при благоприятных условиях превращается в пожар.</w:t>
      </w:r>
    </w:p>
    <w:p w:rsidR="0051360F" w:rsidRPr="0051360F" w:rsidRDefault="0051360F" w:rsidP="0051360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допустить пожар на рабочем месте или в жилом секторе,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ПЧ 232 </w:t>
      </w:r>
      <w:r w:rsidR="003A7B7C">
        <w:rPr>
          <w:rFonts w:ascii="Times New Roman" w:eastAsia="Times New Roman" w:hAnsi="Times New Roman" w:cs="Times New Roman"/>
          <w:sz w:val="24"/>
          <w:szCs w:val="24"/>
          <w:lang w:eastAsia="ru-RU"/>
        </w:rPr>
        <w:t>п.Краснокаменск</w:t>
      </w:r>
      <w:r w:rsidRPr="0051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 правила пожарной безопасности при курении:</w:t>
      </w:r>
    </w:p>
    <w:p w:rsidR="0051360F" w:rsidRPr="0051360F" w:rsidRDefault="003A7B7C" w:rsidP="0051360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360F" w:rsidRPr="00513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курить в постели или сидя в кресле, тем более, если выпили спиртное - в таком положении очень легко заснуть. А если вовремя не потушить сигарету, от нее может загореться одежда или мебель;</w:t>
      </w:r>
    </w:p>
    <w:p w:rsidR="0051360F" w:rsidRPr="0051360F" w:rsidRDefault="003A7B7C" w:rsidP="0051360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360F" w:rsidRPr="00513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в качестве пепельницы использовать бумажные кульки, коробки от спичек или сигарет;</w:t>
      </w:r>
    </w:p>
    <w:p w:rsidR="0051360F" w:rsidRPr="0051360F" w:rsidRDefault="003A7B7C" w:rsidP="0051360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360F" w:rsidRPr="00513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нельзя курить в гараже - близость автомобиля и легковоспламеняющихся жидкостей могут спровоцировать пожар;</w:t>
      </w:r>
    </w:p>
    <w:p w:rsidR="0051360F" w:rsidRPr="00D85EEF" w:rsidRDefault="003A7B7C" w:rsidP="0051360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360F" w:rsidRPr="00513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следить за тем, чтобы спички или сигареты</w:t>
      </w:r>
      <w:r w:rsidR="0051360F" w:rsidRPr="00D85E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попадали в руки маленьким детям.</w:t>
      </w:r>
    </w:p>
    <w:p w:rsidR="0051360F" w:rsidRPr="00D85EEF" w:rsidRDefault="0051360F" w:rsidP="0051360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5E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И, помните, курение вредит вашему здоровью.</w:t>
      </w:r>
    </w:p>
    <w:p w:rsidR="007A0B11" w:rsidRDefault="002E391A">
      <w:r>
        <w:rPr>
          <w:noProof/>
          <w:lang w:eastAsia="ru-RU"/>
        </w:rPr>
        <w:drawing>
          <wp:inline distT="0" distB="0" distL="0" distR="0">
            <wp:extent cx="3418969" cy="2562225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969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51360F">
      <w:pgSz w:w="11906" w:h="16838"/>
      <w:pgMar w:top="454" w:right="39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60F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E391A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A7B7C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1360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51360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6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360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36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krasnoyarsk.bezformata.com/word/tlet/17265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oyarsk.bezformata.com/word/kureniya/15682/" TargetMode="External"/><Relationship Id="rId5" Type="http://schemas.openxmlformats.org/officeDocument/2006/relationships/hyperlink" Target="https://24.mchs.gov.ru/uploads/resize_cache/news/2024-08-27/bespechnost-pri-kurenii-mozhet-privesti-k-pozharu_17247302201635402053__2000x2000__watermark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rasnoyarsk.bezformata.com/word/kraya/887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2024-09-24T02:21:00Z</dcterms:created>
  <dcterms:modified xsi:type="dcterms:W3CDTF">2024-09-24T02:53:00Z</dcterms:modified>
</cp:coreProperties>
</file>