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21" w:rsidRPr="000D181C" w:rsidRDefault="00BB0921" w:rsidP="000D181C">
      <w:pPr>
        <w:ind w:firstLine="709"/>
        <w:jc w:val="center"/>
        <w:rPr>
          <w:rFonts w:ascii="Arial" w:hAnsi="Arial" w:cs="Arial"/>
        </w:rPr>
      </w:pPr>
      <w:r w:rsidRPr="000D181C">
        <w:rPr>
          <w:rFonts w:ascii="Arial" w:hAnsi="Arial" w:cs="Arial"/>
        </w:rPr>
        <w:t>АДМИНИСТРАЦИЯ ПОСЕЛКА КРАСНОКАМЕНСК</w:t>
      </w:r>
    </w:p>
    <w:p w:rsidR="00BB0921" w:rsidRPr="000D181C" w:rsidRDefault="00BB0921" w:rsidP="000D181C">
      <w:pPr>
        <w:ind w:firstLine="709"/>
        <w:jc w:val="center"/>
        <w:rPr>
          <w:rFonts w:ascii="Arial" w:hAnsi="Arial" w:cs="Arial"/>
        </w:rPr>
      </w:pPr>
      <w:r w:rsidRPr="000D181C">
        <w:rPr>
          <w:rFonts w:ascii="Arial" w:hAnsi="Arial" w:cs="Arial"/>
        </w:rPr>
        <w:t>КУРАГИНСКОГО РАЙОНА</w:t>
      </w:r>
    </w:p>
    <w:p w:rsidR="00BB0921" w:rsidRPr="000D181C" w:rsidRDefault="00BB0921" w:rsidP="000D181C">
      <w:pPr>
        <w:ind w:firstLine="709"/>
        <w:jc w:val="center"/>
        <w:rPr>
          <w:rFonts w:ascii="Arial" w:hAnsi="Arial" w:cs="Arial"/>
        </w:rPr>
      </w:pPr>
      <w:r w:rsidRPr="000D181C">
        <w:rPr>
          <w:rFonts w:ascii="Arial" w:hAnsi="Arial" w:cs="Arial"/>
        </w:rPr>
        <w:t>КРАСНОЯРСКОГО КРАЯ</w:t>
      </w:r>
    </w:p>
    <w:p w:rsidR="00BB0921" w:rsidRPr="000D181C" w:rsidRDefault="00BB0921" w:rsidP="000D181C">
      <w:pPr>
        <w:ind w:firstLine="709"/>
        <w:jc w:val="center"/>
        <w:rPr>
          <w:rFonts w:ascii="Arial" w:hAnsi="Arial" w:cs="Arial"/>
        </w:rPr>
      </w:pPr>
    </w:p>
    <w:p w:rsidR="00BB0921" w:rsidRPr="000D181C" w:rsidRDefault="00BB0921" w:rsidP="000D181C">
      <w:pPr>
        <w:ind w:firstLine="709"/>
        <w:jc w:val="center"/>
        <w:rPr>
          <w:rFonts w:ascii="Arial" w:hAnsi="Arial" w:cs="Arial"/>
        </w:rPr>
      </w:pPr>
      <w:r w:rsidRPr="000D181C">
        <w:rPr>
          <w:rFonts w:ascii="Arial" w:hAnsi="Arial" w:cs="Arial"/>
        </w:rPr>
        <w:t>ПОСТАНОВЛЕНИЕ</w:t>
      </w:r>
    </w:p>
    <w:p w:rsidR="00BB0921" w:rsidRPr="000D181C" w:rsidRDefault="00FE7BDB" w:rsidP="000D181C">
      <w:pPr>
        <w:ind w:firstLine="709"/>
        <w:jc w:val="center"/>
        <w:rPr>
          <w:rFonts w:ascii="Arial" w:hAnsi="Arial" w:cs="Arial"/>
        </w:rPr>
      </w:pPr>
      <w:r w:rsidRPr="000D181C">
        <w:rPr>
          <w:rFonts w:ascii="Arial" w:hAnsi="Arial" w:cs="Arial"/>
        </w:rPr>
        <w:t>28</w:t>
      </w:r>
      <w:r w:rsidR="00BB0921" w:rsidRPr="000D181C">
        <w:rPr>
          <w:rFonts w:ascii="Arial" w:hAnsi="Arial" w:cs="Arial"/>
        </w:rPr>
        <w:t>.0</w:t>
      </w:r>
      <w:r w:rsidRPr="000D181C">
        <w:rPr>
          <w:rFonts w:ascii="Arial" w:hAnsi="Arial" w:cs="Arial"/>
        </w:rPr>
        <w:t>6</w:t>
      </w:r>
      <w:bookmarkStart w:id="0" w:name="_GoBack"/>
      <w:bookmarkEnd w:id="0"/>
      <w:r w:rsidR="00BB0921" w:rsidRPr="000D181C">
        <w:rPr>
          <w:rFonts w:ascii="Arial" w:hAnsi="Arial" w:cs="Arial"/>
        </w:rPr>
        <w:t>.202</w:t>
      </w:r>
      <w:r w:rsidR="00D24102" w:rsidRPr="000D181C">
        <w:rPr>
          <w:rFonts w:ascii="Arial" w:hAnsi="Arial" w:cs="Arial"/>
        </w:rPr>
        <w:t>3</w:t>
      </w:r>
      <w:r w:rsidR="00BB0921" w:rsidRPr="000D181C">
        <w:rPr>
          <w:rFonts w:ascii="Arial" w:hAnsi="Arial" w:cs="Arial"/>
        </w:rPr>
        <w:tab/>
      </w:r>
      <w:r w:rsidR="00BB0921" w:rsidRPr="000D181C">
        <w:rPr>
          <w:rFonts w:ascii="Arial" w:hAnsi="Arial" w:cs="Arial"/>
        </w:rPr>
        <w:tab/>
      </w:r>
      <w:r w:rsidR="00BB0921" w:rsidRPr="000D181C">
        <w:rPr>
          <w:rFonts w:ascii="Arial" w:hAnsi="Arial" w:cs="Arial"/>
        </w:rPr>
        <w:tab/>
      </w:r>
      <w:r w:rsidR="00BB0921" w:rsidRPr="000D181C">
        <w:rPr>
          <w:rFonts w:ascii="Arial" w:hAnsi="Arial" w:cs="Arial"/>
        </w:rPr>
        <w:tab/>
        <w:t xml:space="preserve">п. Краснокаменск </w:t>
      </w:r>
      <w:r w:rsidR="00BB0921" w:rsidRPr="000D181C">
        <w:rPr>
          <w:rFonts w:ascii="Arial" w:hAnsi="Arial" w:cs="Arial"/>
        </w:rPr>
        <w:tab/>
      </w:r>
      <w:r w:rsidR="00BB0921" w:rsidRPr="000D181C">
        <w:rPr>
          <w:rFonts w:ascii="Arial" w:hAnsi="Arial" w:cs="Arial"/>
        </w:rPr>
        <w:tab/>
      </w:r>
      <w:r w:rsidR="00BB0921" w:rsidRPr="000D181C">
        <w:rPr>
          <w:rFonts w:ascii="Arial" w:hAnsi="Arial" w:cs="Arial"/>
        </w:rPr>
        <w:tab/>
      </w:r>
      <w:r w:rsidR="000D181C">
        <w:rPr>
          <w:rFonts w:ascii="Arial" w:hAnsi="Arial" w:cs="Arial"/>
        </w:rPr>
        <w:t xml:space="preserve"> </w:t>
      </w:r>
      <w:r w:rsidR="00BB0921" w:rsidRPr="000D181C">
        <w:rPr>
          <w:rFonts w:ascii="Arial" w:hAnsi="Arial" w:cs="Arial"/>
        </w:rPr>
        <w:t xml:space="preserve">№ </w:t>
      </w:r>
      <w:r w:rsidRPr="000D181C">
        <w:rPr>
          <w:rFonts w:ascii="Arial" w:hAnsi="Arial" w:cs="Arial"/>
        </w:rPr>
        <w:t>34</w:t>
      </w:r>
      <w:r w:rsidR="00BB0921" w:rsidRPr="000D181C">
        <w:rPr>
          <w:rFonts w:ascii="Arial" w:hAnsi="Arial" w:cs="Arial"/>
        </w:rPr>
        <w:t>-п</w:t>
      </w:r>
    </w:p>
    <w:p w:rsidR="00BB0921" w:rsidRPr="000D181C" w:rsidRDefault="00BB0921" w:rsidP="000D181C">
      <w:pPr>
        <w:tabs>
          <w:tab w:val="left" w:pos="9214"/>
          <w:tab w:val="left" w:pos="10348"/>
        </w:tabs>
        <w:ind w:firstLine="709"/>
        <w:jc w:val="center"/>
        <w:outlineLvl w:val="0"/>
        <w:rPr>
          <w:rFonts w:ascii="Arial" w:hAnsi="Arial" w:cs="Arial"/>
          <w:u w:val="single"/>
        </w:rPr>
      </w:pPr>
    </w:p>
    <w:p w:rsidR="00BB0921" w:rsidRPr="000D181C" w:rsidRDefault="00BB0921" w:rsidP="000D181C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BB0921" w:rsidRPr="000D181C" w:rsidRDefault="00BB0921" w:rsidP="000D181C">
      <w:pPr>
        <w:ind w:firstLine="709"/>
        <w:jc w:val="center"/>
        <w:rPr>
          <w:rFonts w:ascii="Arial" w:hAnsi="Arial" w:cs="Arial"/>
        </w:rPr>
      </w:pPr>
      <w:r w:rsidRPr="000D181C">
        <w:rPr>
          <w:rFonts w:ascii="Arial" w:hAnsi="Arial" w:cs="Arial"/>
        </w:rPr>
        <w:t>О внесении изменений в постановление администрации</w:t>
      </w:r>
    </w:p>
    <w:p w:rsidR="00BB0921" w:rsidRPr="000D181C" w:rsidRDefault="00BB0921" w:rsidP="000D181C">
      <w:pPr>
        <w:ind w:firstLine="709"/>
        <w:jc w:val="center"/>
        <w:rPr>
          <w:rFonts w:ascii="Arial" w:hAnsi="Arial" w:cs="Arial"/>
        </w:rPr>
      </w:pPr>
      <w:r w:rsidRPr="000D181C">
        <w:rPr>
          <w:rFonts w:ascii="Arial" w:hAnsi="Arial" w:cs="Arial"/>
        </w:rPr>
        <w:t>посёлка Краснокаменск от 10.01.2014 № 02-п «Об утверждении схемы водоотведения посёлка Краснокаменск Курагинского района Красноярского края»</w:t>
      </w:r>
    </w:p>
    <w:p w:rsidR="00BB0921" w:rsidRPr="000D181C" w:rsidRDefault="00BB0921" w:rsidP="000D181C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BB0921" w:rsidRPr="000D181C" w:rsidRDefault="00BB0921" w:rsidP="000D181C">
      <w:pPr>
        <w:ind w:firstLine="709"/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 целях реализации требований Федерального закона от 07.12.2011 №416-ФЗ «О водоснабжении и водоотведении», </w:t>
      </w:r>
      <w:r w:rsidR="00261464" w:rsidRPr="000D181C">
        <w:rPr>
          <w:rFonts w:ascii="Arial" w:hAnsi="Arial" w:cs="Arial"/>
        </w:rPr>
        <w:t>Постановление Правительства РФ от 05.09.2013 № 782 (ред. от 22.05.2020)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</w:t>
      </w:r>
      <w:r w:rsidRPr="000D181C">
        <w:rPr>
          <w:rFonts w:ascii="Arial" w:hAnsi="Arial" w:cs="Arial"/>
        </w:rPr>
        <w:t>, ПОСТАНОВЛЯЕТ:</w:t>
      </w:r>
    </w:p>
    <w:p w:rsidR="00BB0921" w:rsidRPr="000D181C" w:rsidRDefault="00BB0921" w:rsidP="000D181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BB0921" w:rsidRPr="000D181C" w:rsidRDefault="00BB0921" w:rsidP="000D181C">
      <w:pPr>
        <w:pStyle w:val="ConsPlusNormal"/>
        <w:numPr>
          <w:ilvl w:val="0"/>
          <w:numId w:val="1"/>
        </w:numPr>
        <w:tabs>
          <w:tab w:val="clear" w:pos="720"/>
          <w:tab w:val="num" w:pos="-284"/>
        </w:tabs>
        <w:ind w:left="0" w:firstLine="709"/>
        <w:jc w:val="both"/>
        <w:outlineLvl w:val="0"/>
        <w:rPr>
          <w:sz w:val="24"/>
          <w:szCs w:val="24"/>
        </w:rPr>
      </w:pPr>
      <w:r w:rsidRPr="000D181C">
        <w:rPr>
          <w:sz w:val="24"/>
          <w:szCs w:val="24"/>
        </w:rPr>
        <w:t xml:space="preserve">Изложить «Схему </w:t>
      </w:r>
      <w:r w:rsidR="00261464" w:rsidRPr="000D181C">
        <w:rPr>
          <w:sz w:val="24"/>
          <w:szCs w:val="24"/>
        </w:rPr>
        <w:t>водоотведения</w:t>
      </w:r>
      <w:r w:rsidRPr="000D181C">
        <w:rPr>
          <w:sz w:val="24"/>
          <w:szCs w:val="24"/>
        </w:rPr>
        <w:t xml:space="preserve"> п. Краснокаменск Курагинского района на период с 20</w:t>
      </w:r>
      <w:r w:rsidR="00261464" w:rsidRPr="000D181C">
        <w:rPr>
          <w:sz w:val="24"/>
          <w:szCs w:val="24"/>
        </w:rPr>
        <w:t>20 по 2030 годов»</w:t>
      </w:r>
      <w:r w:rsidRPr="000D181C">
        <w:rPr>
          <w:sz w:val="24"/>
          <w:szCs w:val="24"/>
        </w:rPr>
        <w:t xml:space="preserve"> в редакции согласно приложению к данному постановлению.</w:t>
      </w:r>
    </w:p>
    <w:p w:rsidR="00BB0921" w:rsidRPr="000D181C" w:rsidRDefault="00BB0921" w:rsidP="000D181C">
      <w:pPr>
        <w:pStyle w:val="ConsPlusNormal"/>
        <w:numPr>
          <w:ilvl w:val="0"/>
          <w:numId w:val="1"/>
        </w:numPr>
        <w:tabs>
          <w:tab w:val="clear" w:pos="720"/>
          <w:tab w:val="num" w:pos="-284"/>
        </w:tabs>
        <w:ind w:left="0" w:firstLine="709"/>
        <w:jc w:val="both"/>
        <w:outlineLvl w:val="0"/>
        <w:rPr>
          <w:sz w:val="24"/>
          <w:szCs w:val="24"/>
        </w:rPr>
      </w:pPr>
      <w:proofErr w:type="gramStart"/>
      <w:r w:rsidRPr="000D181C">
        <w:rPr>
          <w:sz w:val="24"/>
          <w:szCs w:val="24"/>
        </w:rPr>
        <w:t>Разместить</w:t>
      </w:r>
      <w:proofErr w:type="gramEnd"/>
      <w:r w:rsidRPr="000D181C">
        <w:rPr>
          <w:sz w:val="24"/>
          <w:szCs w:val="24"/>
        </w:rPr>
        <w:t xml:space="preserve"> данное проставление на сайте в сети интерне по адресу: http://www.admkrasnokamensk.ru</w:t>
      </w:r>
    </w:p>
    <w:p w:rsidR="00BB0921" w:rsidRPr="000D181C" w:rsidRDefault="00BB0921" w:rsidP="000D181C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28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0D181C">
        <w:rPr>
          <w:rFonts w:ascii="Arial" w:hAnsi="Arial" w:cs="Arial"/>
        </w:rPr>
        <w:t>Контроль за</w:t>
      </w:r>
      <w:proofErr w:type="gramEnd"/>
      <w:r w:rsidRPr="000D181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B0921" w:rsidRPr="000D181C" w:rsidRDefault="00BB0921" w:rsidP="000D181C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28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BB0921" w:rsidRPr="000D181C" w:rsidRDefault="00BB0921" w:rsidP="000D181C">
      <w:pPr>
        <w:tabs>
          <w:tab w:val="left" w:pos="0"/>
          <w:tab w:val="left" w:pos="1134"/>
        </w:tabs>
        <w:ind w:firstLine="709"/>
        <w:jc w:val="both"/>
        <w:outlineLvl w:val="0"/>
        <w:rPr>
          <w:rFonts w:ascii="Arial" w:hAnsi="Arial" w:cs="Arial"/>
        </w:rPr>
      </w:pPr>
    </w:p>
    <w:p w:rsidR="00BB0921" w:rsidRPr="000D181C" w:rsidRDefault="00BB0921" w:rsidP="000D181C">
      <w:pPr>
        <w:ind w:firstLine="709"/>
        <w:jc w:val="both"/>
        <w:rPr>
          <w:rFonts w:ascii="Arial" w:hAnsi="Arial" w:cs="Arial"/>
        </w:rPr>
      </w:pPr>
    </w:p>
    <w:p w:rsidR="00BB0921" w:rsidRPr="000D181C" w:rsidRDefault="000D181C" w:rsidP="000D18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посёлка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</w:t>
      </w:r>
      <w:r w:rsidR="00BB0921" w:rsidRPr="000D181C">
        <w:rPr>
          <w:rFonts w:ascii="Arial" w:hAnsi="Arial" w:cs="Arial"/>
        </w:rPr>
        <w:t>В.Б. Горбов</w:t>
      </w:r>
    </w:p>
    <w:p w:rsidR="00BB0921" w:rsidRPr="000D181C" w:rsidRDefault="00BB0921" w:rsidP="000D181C">
      <w:pPr>
        <w:ind w:firstLine="709"/>
        <w:jc w:val="both"/>
        <w:rPr>
          <w:rFonts w:ascii="Arial" w:hAnsi="Arial" w:cs="Arial"/>
        </w:rPr>
      </w:pPr>
    </w:p>
    <w:p w:rsidR="00BB0921" w:rsidRPr="000D181C" w:rsidRDefault="00BB0921" w:rsidP="000D181C">
      <w:pPr>
        <w:ind w:firstLine="709"/>
        <w:jc w:val="both"/>
        <w:rPr>
          <w:rFonts w:ascii="Arial" w:hAnsi="Arial" w:cs="Arial"/>
        </w:rPr>
      </w:pPr>
    </w:p>
    <w:p w:rsidR="00BB0921" w:rsidRPr="000D181C" w:rsidRDefault="00BB0921" w:rsidP="000D181C">
      <w:pPr>
        <w:jc w:val="both"/>
        <w:rPr>
          <w:rFonts w:ascii="Arial" w:hAnsi="Arial" w:cs="Arial"/>
        </w:rPr>
      </w:pPr>
    </w:p>
    <w:p w:rsidR="00BB0921" w:rsidRPr="000D181C" w:rsidRDefault="00BB0921" w:rsidP="000D181C">
      <w:pPr>
        <w:jc w:val="both"/>
        <w:rPr>
          <w:rFonts w:ascii="Arial" w:hAnsi="Arial" w:cs="Arial"/>
        </w:rPr>
      </w:pPr>
    </w:p>
    <w:p w:rsidR="00BB0921" w:rsidRPr="000D181C" w:rsidRDefault="00BB0921" w:rsidP="000D181C">
      <w:pPr>
        <w:jc w:val="both"/>
        <w:rPr>
          <w:rFonts w:ascii="Arial" w:hAnsi="Arial" w:cs="Arial"/>
        </w:rPr>
      </w:pPr>
    </w:p>
    <w:p w:rsidR="00BB0921" w:rsidRPr="000D181C" w:rsidRDefault="00BB0921" w:rsidP="000D181C">
      <w:pPr>
        <w:jc w:val="both"/>
        <w:rPr>
          <w:rFonts w:ascii="Arial" w:hAnsi="Arial" w:cs="Arial"/>
        </w:rPr>
      </w:pPr>
    </w:p>
    <w:p w:rsidR="00BB0921" w:rsidRPr="000D181C" w:rsidRDefault="00BB0921" w:rsidP="000D181C">
      <w:pPr>
        <w:jc w:val="both"/>
        <w:rPr>
          <w:rFonts w:ascii="Arial" w:hAnsi="Arial" w:cs="Arial"/>
        </w:rPr>
      </w:pPr>
    </w:p>
    <w:p w:rsidR="004448C3" w:rsidRPr="000D181C" w:rsidRDefault="004448C3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КРАСНОЯРСКИЙ КРАЙ, КУРАГИНСКИЙ РАЙОН, ПГТ. КРАСНОКАМЕНСК </w:t>
      </w: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center"/>
        <w:rPr>
          <w:rFonts w:ascii="Arial" w:hAnsi="Arial" w:cs="Arial"/>
        </w:rPr>
      </w:pPr>
      <w:r w:rsidRPr="000D181C">
        <w:rPr>
          <w:rFonts w:ascii="Arial" w:hAnsi="Arial" w:cs="Arial"/>
        </w:rPr>
        <w:t>СХЕМА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ВОДОСНАБЖЕНИЯ</w:t>
      </w:r>
    </w:p>
    <w:p w:rsidR="000D181C" w:rsidRPr="000D181C" w:rsidRDefault="000D181C" w:rsidP="000D181C">
      <w:pPr>
        <w:jc w:val="center"/>
        <w:rPr>
          <w:rFonts w:ascii="Arial" w:hAnsi="Arial" w:cs="Arial"/>
        </w:rPr>
      </w:pPr>
      <w:r w:rsidRPr="000D181C">
        <w:rPr>
          <w:rFonts w:ascii="Arial" w:hAnsi="Arial" w:cs="Arial"/>
        </w:rPr>
        <w:t>ПГТ. КРАСНОКАМЕНСК</w:t>
      </w:r>
    </w:p>
    <w:p w:rsidR="000D181C" w:rsidRPr="000D181C" w:rsidRDefault="000D181C" w:rsidP="000D181C">
      <w:pPr>
        <w:jc w:val="center"/>
        <w:rPr>
          <w:rFonts w:ascii="Arial" w:hAnsi="Arial" w:cs="Arial"/>
        </w:rPr>
      </w:pPr>
      <w:r w:rsidRPr="000D181C">
        <w:rPr>
          <w:rFonts w:ascii="Arial" w:hAnsi="Arial" w:cs="Arial"/>
        </w:rPr>
        <w:t>НА ПЕРИОД С 2023 ПО 2033 ГОДОВ</w:t>
      </w:r>
    </w:p>
    <w:p w:rsidR="000D181C" w:rsidRPr="000D181C" w:rsidRDefault="000D181C" w:rsidP="000D181C">
      <w:pPr>
        <w:jc w:val="center"/>
        <w:rPr>
          <w:rFonts w:ascii="Arial" w:hAnsi="Arial" w:cs="Arial"/>
        </w:rPr>
      </w:pPr>
      <w:r w:rsidRPr="000D181C">
        <w:rPr>
          <w:rFonts w:ascii="Arial" w:hAnsi="Arial" w:cs="Arial"/>
        </w:rPr>
        <w:t>Обосновывающие материалы к схеме водоснабжения.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УТВЕРЖДАЮ: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Глава поселка Краснокаменск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  <w:proofErr w:type="spellStart"/>
      <w:r w:rsidRPr="000D181C">
        <w:rPr>
          <w:rFonts w:ascii="Arial" w:hAnsi="Arial" w:cs="Arial"/>
        </w:rPr>
        <w:t>______________В.Б.Горбов</w:t>
      </w:r>
      <w:proofErr w:type="spellEnd"/>
      <w:r w:rsidRPr="000D181C">
        <w:rPr>
          <w:rFonts w:ascii="Arial" w:hAnsi="Arial" w:cs="Arial"/>
        </w:rPr>
        <w:t xml:space="preserve"> </w:t>
      </w:r>
    </w:p>
    <w:p w:rsid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СОГЛАСОВАНО: Исполняющий обязанности директора МП «</w:t>
      </w:r>
      <w:proofErr w:type="spellStart"/>
      <w:r w:rsidRPr="000D181C">
        <w:rPr>
          <w:rFonts w:ascii="Arial" w:hAnsi="Arial" w:cs="Arial"/>
        </w:rPr>
        <w:t>КрасКомХоз</w:t>
      </w:r>
      <w:proofErr w:type="spellEnd"/>
      <w:r w:rsidRPr="000D181C">
        <w:rPr>
          <w:rFonts w:ascii="Arial" w:hAnsi="Arial" w:cs="Arial"/>
        </w:rPr>
        <w:t xml:space="preserve"> Курагинского района»</w:t>
      </w:r>
      <w:r>
        <w:rPr>
          <w:rFonts w:ascii="Arial" w:hAnsi="Arial" w:cs="Arial"/>
        </w:rPr>
        <w:t xml:space="preserve"> </w:t>
      </w: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______________ Дергунов М.М. </w:t>
      </w:r>
    </w:p>
    <w:p w:rsid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proofErr w:type="spellStart"/>
      <w:r w:rsidRPr="000D181C">
        <w:rPr>
          <w:rFonts w:ascii="Arial" w:hAnsi="Arial" w:cs="Arial"/>
        </w:rPr>
        <w:t>пгт</w:t>
      </w:r>
      <w:proofErr w:type="spellEnd"/>
      <w:r w:rsidRPr="000D181C">
        <w:rPr>
          <w:rFonts w:ascii="Arial" w:hAnsi="Arial" w:cs="Arial"/>
        </w:rPr>
        <w:t xml:space="preserve"> Краснокаменск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2022 год </w:t>
      </w: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center"/>
        <w:rPr>
          <w:rFonts w:ascii="Arial" w:hAnsi="Arial" w:cs="Arial"/>
        </w:rPr>
      </w:pPr>
      <w:r w:rsidRPr="000D181C">
        <w:rPr>
          <w:rFonts w:ascii="Arial" w:hAnsi="Arial" w:cs="Arial"/>
        </w:rPr>
        <w:t>СОДЕРЖАНИЕ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№ </w:t>
      </w:r>
      <w:r w:rsidRPr="000D181C">
        <w:rPr>
          <w:rFonts w:ascii="Arial" w:hAnsi="Arial" w:cs="Arial"/>
        </w:rPr>
        <w:tab/>
        <w:t xml:space="preserve">Наименование раздела </w:t>
      </w:r>
      <w:r w:rsidRPr="000D181C">
        <w:rPr>
          <w:rFonts w:ascii="Arial" w:hAnsi="Arial" w:cs="Arial"/>
        </w:rPr>
        <w:tab/>
      </w:r>
      <w:proofErr w:type="spellStart"/>
      <w:proofErr w:type="gramStart"/>
      <w:r w:rsidRPr="000D181C">
        <w:rPr>
          <w:rFonts w:ascii="Arial" w:hAnsi="Arial" w:cs="Arial"/>
        </w:rPr>
        <w:t>К-во</w:t>
      </w:r>
      <w:proofErr w:type="spellEnd"/>
      <w:proofErr w:type="gramEnd"/>
      <w:r w:rsidRPr="000D181C">
        <w:rPr>
          <w:rFonts w:ascii="Arial" w:hAnsi="Arial" w:cs="Arial"/>
        </w:rPr>
        <w:t xml:space="preserve"> листов </w:t>
      </w:r>
      <w:r w:rsidRPr="000D181C">
        <w:rPr>
          <w:rFonts w:ascii="Arial" w:hAnsi="Arial" w:cs="Arial"/>
        </w:rPr>
        <w:tab/>
        <w:t xml:space="preserve">№ стр.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СОДЕРЖАНИЕ </w:t>
      </w:r>
      <w:r w:rsidRPr="000D181C">
        <w:rPr>
          <w:rFonts w:ascii="Arial" w:hAnsi="Arial" w:cs="Arial"/>
        </w:rPr>
        <w:tab/>
        <w:t xml:space="preserve">2 </w:t>
      </w:r>
      <w:r w:rsidRPr="000D181C">
        <w:rPr>
          <w:rFonts w:ascii="Arial" w:hAnsi="Arial" w:cs="Arial"/>
        </w:rPr>
        <w:tab/>
        <w:t xml:space="preserve">2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РАЗДЕЛ 1.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Существующее положение в сфере водоснабжения муниципального образования </w:t>
      </w:r>
      <w:r w:rsidRPr="000D181C">
        <w:rPr>
          <w:rFonts w:ascii="Arial" w:hAnsi="Arial" w:cs="Arial"/>
        </w:rPr>
        <w:tab/>
        <w:t xml:space="preserve">6 </w:t>
      </w:r>
      <w:r w:rsidRPr="000D181C">
        <w:rPr>
          <w:rFonts w:ascii="Arial" w:hAnsi="Arial" w:cs="Arial"/>
        </w:rPr>
        <w:tab/>
        <w:t xml:space="preserve">4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1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Анализ структуры системы водоснабжения муниципального образования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4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2 </w:t>
      </w:r>
      <w:r w:rsidRPr="000D181C">
        <w:rPr>
          <w:rFonts w:ascii="Arial" w:hAnsi="Arial" w:cs="Arial"/>
        </w:rPr>
        <w:tab/>
        <w:t>Анализ состояния и функционирования существующих источников водоснабжения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3 </w:t>
      </w:r>
      <w:r w:rsidRPr="000D181C">
        <w:rPr>
          <w:rFonts w:ascii="Arial" w:hAnsi="Arial" w:cs="Arial"/>
        </w:rPr>
        <w:tab/>
        <w:t>Анализ существующих сооружений системы водоснабжения и их зоны действия - выполняется отдельно для каждого сооружения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6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4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Анализ состояния и функционирования существующих насосных станций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9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5 </w:t>
      </w:r>
      <w:r w:rsidRPr="000D181C">
        <w:rPr>
          <w:rFonts w:ascii="Arial" w:hAnsi="Arial" w:cs="Arial"/>
        </w:rPr>
        <w:tab/>
        <w:t>Анализ состояния и функционирования водопроводных сетей систем водоснабжения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9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6 </w:t>
      </w:r>
      <w:r w:rsidRPr="000D181C">
        <w:rPr>
          <w:rFonts w:ascii="Arial" w:hAnsi="Arial" w:cs="Arial"/>
        </w:rPr>
        <w:tab/>
        <w:t>Анализ существующих технических и технологических проблем в водоснабжении муниципального образования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9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РАЗДЕЛ 2.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Балансы производительности сооружений системы водоснабжения и потребления воды в зонах действия источников водоснабжения </w:t>
      </w:r>
      <w:r w:rsidRPr="000D181C">
        <w:rPr>
          <w:rFonts w:ascii="Arial" w:hAnsi="Arial" w:cs="Arial"/>
        </w:rPr>
        <w:tab/>
        <w:t xml:space="preserve">2 </w:t>
      </w:r>
      <w:r w:rsidRPr="000D181C">
        <w:rPr>
          <w:rFonts w:ascii="Arial" w:hAnsi="Arial" w:cs="Arial"/>
        </w:rPr>
        <w:tab/>
        <w:t xml:space="preserve">9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1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Водный баланс подачи и реализации воды по зонам действия источников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9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2 </w:t>
      </w:r>
      <w:r w:rsidRPr="000D181C">
        <w:rPr>
          <w:rFonts w:ascii="Arial" w:hAnsi="Arial" w:cs="Arial"/>
        </w:rPr>
        <w:tab/>
        <w:t xml:space="preserve">Оценка фактических неучтенных расходов и потерь воды при ее транспортировке по зонам действия источников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10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3 </w:t>
      </w:r>
      <w:r w:rsidRPr="000D181C">
        <w:rPr>
          <w:rFonts w:ascii="Arial" w:hAnsi="Arial" w:cs="Arial"/>
        </w:rPr>
        <w:tab/>
        <w:t xml:space="preserve">Наличие коммерческого приборного учета воды, отпущенной из сетей абонентам и анализ планов по установке приборов учета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10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4 </w:t>
      </w:r>
      <w:r w:rsidRPr="000D181C">
        <w:rPr>
          <w:rFonts w:ascii="Arial" w:hAnsi="Arial" w:cs="Arial"/>
        </w:rPr>
        <w:tab/>
        <w:t xml:space="preserve">Анализ резервов и дефицитов производственных мощностей системы водоснабжения поселения в зонах действия источников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10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РАЗДЕЛ 3.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Перспективное потребление коммунальных ресурсов в сфере водоснабжения </w:t>
      </w:r>
      <w:r w:rsidRPr="000D181C">
        <w:rPr>
          <w:rFonts w:ascii="Arial" w:hAnsi="Arial" w:cs="Arial"/>
        </w:rPr>
        <w:tab/>
        <w:t xml:space="preserve">3 </w:t>
      </w:r>
      <w:r w:rsidRPr="000D181C">
        <w:rPr>
          <w:rFonts w:ascii="Arial" w:hAnsi="Arial" w:cs="Arial"/>
        </w:rPr>
        <w:tab/>
        <w:t xml:space="preserve">10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1 </w:t>
      </w:r>
      <w:r w:rsidRPr="000D181C">
        <w:rPr>
          <w:rFonts w:ascii="Arial" w:hAnsi="Arial" w:cs="Arial"/>
        </w:rPr>
        <w:tab/>
        <w:t>Сведения о фактическом и ожидаемом потреблении воды (годовое, среднесуточное, максимальное суточное)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11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2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Описание структуры потребления воды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11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3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Оценка расходов воды на водоснабжение по типам абонентов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12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4 </w:t>
      </w:r>
      <w:r w:rsidRPr="000D181C">
        <w:rPr>
          <w:rFonts w:ascii="Arial" w:hAnsi="Arial" w:cs="Arial"/>
        </w:rPr>
        <w:tab/>
        <w:t>Сведения о фактических и ожидаемых неучтенных расходах и потерях воды при ее передаче по водопроводным сетям (годовые, среднесуточные значения)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12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5 </w:t>
      </w:r>
      <w:r w:rsidRPr="000D181C">
        <w:rPr>
          <w:rFonts w:ascii="Arial" w:hAnsi="Arial" w:cs="Arial"/>
        </w:rPr>
        <w:tab/>
        <w:t>Сведения о фактической и ожидаемой подаче воды головными сооружениями системы водоснабжения в водопроводную сеть (годовой, среднесуточной, максимальной суточной)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12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№ </w:t>
      </w:r>
      <w:r w:rsidRPr="000D181C">
        <w:rPr>
          <w:rFonts w:ascii="Arial" w:hAnsi="Arial" w:cs="Arial"/>
        </w:rPr>
        <w:tab/>
        <w:t xml:space="preserve">Наименование раздела </w:t>
      </w:r>
      <w:r w:rsidRPr="000D181C">
        <w:rPr>
          <w:rFonts w:ascii="Arial" w:hAnsi="Arial" w:cs="Arial"/>
        </w:rPr>
        <w:tab/>
      </w:r>
      <w:proofErr w:type="spellStart"/>
      <w:proofErr w:type="gramStart"/>
      <w:r w:rsidRPr="000D181C">
        <w:rPr>
          <w:rFonts w:ascii="Arial" w:hAnsi="Arial" w:cs="Arial"/>
        </w:rPr>
        <w:t>К-во</w:t>
      </w:r>
      <w:proofErr w:type="spellEnd"/>
      <w:proofErr w:type="gramEnd"/>
      <w:r w:rsidRPr="000D181C">
        <w:rPr>
          <w:rFonts w:ascii="Arial" w:hAnsi="Arial" w:cs="Arial"/>
        </w:rPr>
        <w:t xml:space="preserve"> листов </w:t>
      </w:r>
      <w:r w:rsidRPr="000D181C">
        <w:rPr>
          <w:rFonts w:ascii="Arial" w:hAnsi="Arial" w:cs="Arial"/>
        </w:rPr>
        <w:tab/>
        <w:t xml:space="preserve">№ стр.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proofErr w:type="gramStart"/>
      <w:r w:rsidRPr="000D181C">
        <w:rPr>
          <w:rFonts w:ascii="Arial" w:hAnsi="Arial" w:cs="Arial"/>
        </w:rPr>
        <w:t xml:space="preserve">6 </w:t>
      </w:r>
      <w:r w:rsidRPr="000D181C">
        <w:rPr>
          <w:rFonts w:ascii="Arial" w:hAnsi="Arial" w:cs="Arial"/>
        </w:rPr>
        <w:tab/>
        <w:t xml:space="preserve">Сведения о максимальном </w:t>
      </w:r>
      <w:proofErr w:type="spellStart"/>
      <w:r w:rsidRPr="000D181C">
        <w:rPr>
          <w:rFonts w:ascii="Arial" w:hAnsi="Arial" w:cs="Arial"/>
        </w:rPr>
        <w:t>водоразборе</w:t>
      </w:r>
      <w:proofErr w:type="spellEnd"/>
      <w:r w:rsidRPr="000D181C">
        <w:rPr>
          <w:rFonts w:ascii="Arial" w:hAnsi="Arial" w:cs="Arial"/>
        </w:rPr>
        <w:t xml:space="preserve"> локальных систем водоснабжения на базе ведомственных сооружений водоподготовки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12 </w:t>
      </w:r>
      <w:proofErr w:type="gramEnd"/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РАЗДЕЛ 4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Предложения по строительству, реконструкции и модернизации объектов систем водоснабжения </w:t>
      </w:r>
      <w:r w:rsidRPr="000D181C">
        <w:rPr>
          <w:rFonts w:ascii="Arial" w:hAnsi="Arial" w:cs="Arial"/>
        </w:rPr>
        <w:tab/>
        <w:t xml:space="preserve">1 </w:t>
      </w:r>
      <w:r w:rsidRPr="000D181C">
        <w:rPr>
          <w:rFonts w:ascii="Arial" w:hAnsi="Arial" w:cs="Arial"/>
        </w:rPr>
        <w:tab/>
        <w:t xml:space="preserve">13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lastRenderedPageBreak/>
        <w:t xml:space="preserve">1 </w:t>
      </w:r>
      <w:r w:rsidRPr="000D181C">
        <w:rPr>
          <w:rFonts w:ascii="Arial" w:hAnsi="Arial" w:cs="Arial"/>
        </w:rPr>
        <w:tab/>
        <w:t>Сведения об объектах, предлагаемых к новому строительству для обеспечения перспективной подачи в сутки максимального водопотребления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13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РАЗДЕЛ 5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Предложения по строительству, реконструкции и модернизации линейных объектов централизованных систем водоснабжения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2 </w:t>
      </w:r>
      <w:r w:rsidRPr="000D181C">
        <w:rPr>
          <w:rFonts w:ascii="Arial" w:hAnsi="Arial" w:cs="Arial"/>
        </w:rPr>
        <w:tab/>
        <w:t xml:space="preserve">13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РАЗДЕЛ 6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Экологические аспекты мероприятий по строительству и реконструкции объектов централизованной системы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водоснабжения </w:t>
      </w:r>
      <w:r w:rsidRPr="000D181C">
        <w:rPr>
          <w:rFonts w:ascii="Arial" w:hAnsi="Arial" w:cs="Arial"/>
        </w:rPr>
        <w:tab/>
        <w:t xml:space="preserve">1 </w:t>
      </w:r>
      <w:r w:rsidRPr="000D181C">
        <w:rPr>
          <w:rFonts w:ascii="Arial" w:hAnsi="Arial" w:cs="Arial"/>
        </w:rPr>
        <w:tab/>
        <w:t xml:space="preserve">15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1 </w:t>
      </w:r>
      <w:r w:rsidRPr="000D181C">
        <w:rPr>
          <w:rFonts w:ascii="Arial" w:hAnsi="Arial" w:cs="Arial"/>
        </w:rPr>
        <w:tab/>
        <w:t>Оценка воздействия предлагаемых к новому строительству и реконструкции объектов централизованной системы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водоснабжения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на водный бассейн при сбросе (утилизации) промывных вод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15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2 </w:t>
      </w:r>
      <w:r w:rsidRPr="000D181C">
        <w:rPr>
          <w:rFonts w:ascii="Arial" w:hAnsi="Arial" w:cs="Arial"/>
        </w:rPr>
        <w:tab/>
        <w:t>Оценку воздействия на окружающую среду мероприятий по снабжению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хранению химических реагентов, используемых в водоподготовке (хлор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другие)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15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1 </w:t>
      </w:r>
      <w:r w:rsidRPr="000D181C">
        <w:rPr>
          <w:rFonts w:ascii="Arial" w:hAnsi="Arial" w:cs="Arial"/>
        </w:rPr>
        <w:tab/>
        <w:t xml:space="preserve">ПРИЛОЖЕНИЯ </w:t>
      </w:r>
      <w:r w:rsidRPr="000D181C">
        <w:rPr>
          <w:rFonts w:ascii="Arial" w:hAnsi="Arial" w:cs="Arial"/>
        </w:rPr>
        <w:tab/>
        <w:t xml:space="preserve">3 </w:t>
      </w:r>
      <w:r w:rsidRPr="000D181C">
        <w:rPr>
          <w:rFonts w:ascii="Arial" w:hAnsi="Arial" w:cs="Arial"/>
        </w:rPr>
        <w:tab/>
        <w:t xml:space="preserve">16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lastRenderedPageBreak/>
        <w:t xml:space="preserve">Раздел 1.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Существующее положение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 сфере водоснабжения муниципального образования.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1. Анализ структуры системы водоснабжения муниципального образования.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 настоящее время в рабочем поселке Краснокаменск функционирует система централизованного водоснабжения в составе: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-</w:t>
      </w:r>
      <w:r w:rsidRPr="000D181C">
        <w:rPr>
          <w:rFonts w:ascii="Arial" w:hAnsi="Arial" w:cs="Arial"/>
        </w:rPr>
        <w:tab/>
        <w:t xml:space="preserve">водозабор из </w:t>
      </w:r>
      <w:proofErr w:type="gramStart"/>
      <w:r w:rsidRPr="000D181C">
        <w:rPr>
          <w:rFonts w:ascii="Arial" w:hAnsi="Arial" w:cs="Arial"/>
        </w:rPr>
        <w:t>поверхностного</w:t>
      </w:r>
      <w:proofErr w:type="gramEnd"/>
      <w:r w:rsidRPr="000D181C">
        <w:rPr>
          <w:rFonts w:ascii="Arial" w:hAnsi="Arial" w:cs="Arial"/>
        </w:rPr>
        <w:t xml:space="preserve"> </w:t>
      </w:r>
      <w:proofErr w:type="spellStart"/>
      <w:r w:rsidRPr="000D181C">
        <w:rPr>
          <w:rFonts w:ascii="Arial" w:hAnsi="Arial" w:cs="Arial"/>
        </w:rPr>
        <w:t>водоисточника</w:t>
      </w:r>
      <w:proofErr w:type="spellEnd"/>
      <w:r w:rsidRPr="000D181C">
        <w:rPr>
          <w:rFonts w:ascii="Arial" w:hAnsi="Arial" w:cs="Arial"/>
        </w:rPr>
        <w:t xml:space="preserve">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-</w:t>
      </w:r>
      <w:r w:rsidRPr="000D181C">
        <w:rPr>
          <w:rFonts w:ascii="Arial" w:hAnsi="Arial" w:cs="Arial"/>
        </w:rPr>
        <w:tab/>
        <w:t xml:space="preserve">сетей водоснабжения; - насосной станции;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-</w:t>
      </w:r>
      <w:r w:rsidRPr="000D181C">
        <w:rPr>
          <w:rFonts w:ascii="Arial" w:hAnsi="Arial" w:cs="Arial"/>
        </w:rPr>
        <w:tab/>
        <w:t xml:space="preserve">станции водоочистки;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-</w:t>
      </w:r>
      <w:r w:rsidRPr="000D181C">
        <w:rPr>
          <w:rFonts w:ascii="Arial" w:hAnsi="Arial" w:cs="Arial"/>
        </w:rPr>
        <w:tab/>
        <w:t xml:space="preserve">резервуаров хранения запасов воды.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Источниками воды является водохранилище, расположенное на р. </w:t>
      </w:r>
      <w:proofErr w:type="spellStart"/>
      <w:r w:rsidRPr="000D181C">
        <w:rPr>
          <w:rFonts w:ascii="Arial" w:hAnsi="Arial" w:cs="Arial"/>
        </w:rPr>
        <w:t>Канзыба</w:t>
      </w:r>
      <w:proofErr w:type="spellEnd"/>
      <w:r w:rsidRPr="000D181C">
        <w:rPr>
          <w:rFonts w:ascii="Arial" w:hAnsi="Arial" w:cs="Arial"/>
        </w:rPr>
        <w:t xml:space="preserve">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По производственным планам на 2021 г. холодное водоснабжение составляет 568,4 тыс</w:t>
      </w:r>
      <w:proofErr w:type="gramStart"/>
      <w:r w:rsidRPr="000D181C">
        <w:rPr>
          <w:rFonts w:ascii="Arial" w:hAnsi="Arial" w:cs="Arial"/>
        </w:rPr>
        <w:t>.м</w:t>
      </w:r>
      <w:proofErr w:type="gramEnd"/>
      <w:r w:rsidRPr="000D181C">
        <w:rPr>
          <w:rFonts w:ascii="Arial" w:hAnsi="Arial" w:cs="Arial"/>
        </w:rPr>
        <w:t>3, из поверхностной воды (из водохранилища).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Характеристика поверхностного водозабора и участка водоочистной станции: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Забор воды производится из водохранилища сезонного регулирования расположенного на р. </w:t>
      </w:r>
      <w:proofErr w:type="spellStart"/>
      <w:r w:rsidRPr="000D181C">
        <w:rPr>
          <w:rFonts w:ascii="Arial" w:hAnsi="Arial" w:cs="Arial"/>
        </w:rPr>
        <w:t>Канзыба</w:t>
      </w:r>
      <w:proofErr w:type="spellEnd"/>
      <w:r w:rsidRPr="000D181C">
        <w:rPr>
          <w:rFonts w:ascii="Arial" w:hAnsi="Arial" w:cs="Arial"/>
        </w:rPr>
        <w:t xml:space="preserve">. Водохранилище является основным источником водоснабжения, создано в 1978 году.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Для регулирования стока, река </w:t>
      </w:r>
      <w:proofErr w:type="spellStart"/>
      <w:r w:rsidRPr="000D181C">
        <w:rPr>
          <w:rFonts w:ascii="Arial" w:hAnsi="Arial" w:cs="Arial"/>
        </w:rPr>
        <w:t>Канзыба</w:t>
      </w:r>
      <w:proofErr w:type="spellEnd"/>
      <w:r w:rsidRPr="000D181C">
        <w:rPr>
          <w:rFonts w:ascii="Arial" w:hAnsi="Arial" w:cs="Arial"/>
        </w:rPr>
        <w:t xml:space="preserve"> перекрыта земляной плотиной, длиной 230 м., высотой 12 м., шириной 6 м. В результате чего образовалось водохранилище объемом 2170 тыс</w:t>
      </w:r>
      <w:proofErr w:type="gramStart"/>
      <w:r w:rsidRPr="000D181C">
        <w:rPr>
          <w:rFonts w:ascii="Arial" w:hAnsi="Arial" w:cs="Arial"/>
        </w:rPr>
        <w:t>.м</w:t>
      </w:r>
      <w:proofErr w:type="gramEnd"/>
      <w:r w:rsidRPr="000D181C">
        <w:rPr>
          <w:rFonts w:ascii="Arial" w:hAnsi="Arial" w:cs="Arial"/>
        </w:rPr>
        <w:t xml:space="preserve">3 воды, и площадь зеркала воды составляет 410 тыс.м2.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proofErr w:type="spellStart"/>
      <w:r w:rsidRPr="000D181C">
        <w:rPr>
          <w:rFonts w:ascii="Arial" w:hAnsi="Arial" w:cs="Arial"/>
        </w:rPr>
        <w:t>Водоотбор</w:t>
      </w:r>
      <w:proofErr w:type="spellEnd"/>
      <w:r w:rsidRPr="000D181C">
        <w:rPr>
          <w:rFonts w:ascii="Arial" w:hAnsi="Arial" w:cs="Arial"/>
        </w:rPr>
        <w:t xml:space="preserve"> воды из хранилища производится из водоприемников глубинными насосами ЭЦВ 10-160-35 на глубине 10 м. (2 насоса, производительностью 160 м3/час). Вода по двум водоводам диаметром 250 мм и длиной 340 метров поступает на водоочистную станцию, на смеситель вихревого типа.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Технологическая цепочка водоочистной станции представлена следующим оборудованием: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Исходная вода → первичное хлорирование (Установка АКВАХЛОР-500) → подача химических реагентов (раствор сернокислого алюминия, известковое молоко)→ смеситель вихревого типа (1 шт.) →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осветлитель </w:t>
      </w:r>
      <w:proofErr w:type="gramStart"/>
      <w:r w:rsidRPr="000D181C">
        <w:rPr>
          <w:rFonts w:ascii="Arial" w:hAnsi="Arial" w:cs="Arial"/>
        </w:rPr>
        <w:t>со</w:t>
      </w:r>
      <w:proofErr w:type="gramEnd"/>
      <w:r w:rsidRPr="000D181C">
        <w:rPr>
          <w:rFonts w:ascii="Arial" w:hAnsi="Arial" w:cs="Arial"/>
        </w:rPr>
        <w:t xml:space="preserve"> взвешенным осадком (3 шт.)→ механический скорый фильтр (4 шт.)→ резервуар (2 шт. объёмом 250 м3 каждый) → насосная II – го подъёма → водоводы I и II (распределительная сеть).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На водоочистной станции осуществляются следующие технологические процессы: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  <w:t xml:space="preserve">первичное обеззараживание – установка АКВАХЛОР- 500;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</w:r>
      <w:proofErr w:type="spellStart"/>
      <w:r w:rsidRPr="000D181C">
        <w:rPr>
          <w:rFonts w:ascii="Arial" w:hAnsi="Arial" w:cs="Arial"/>
        </w:rPr>
        <w:t>коагулирование</w:t>
      </w:r>
      <w:proofErr w:type="spellEnd"/>
      <w:r w:rsidRPr="000D181C">
        <w:rPr>
          <w:rFonts w:ascii="Arial" w:hAnsi="Arial" w:cs="Arial"/>
        </w:rPr>
        <w:t xml:space="preserve">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  <w:t xml:space="preserve">осветление; • фильтрация.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 состав водоочистной станции входит </w:t>
      </w:r>
      <w:proofErr w:type="spellStart"/>
      <w:r w:rsidRPr="000D181C">
        <w:rPr>
          <w:rFonts w:ascii="Arial" w:hAnsi="Arial" w:cs="Arial"/>
        </w:rPr>
        <w:t>реагентное</w:t>
      </w:r>
      <w:proofErr w:type="spellEnd"/>
      <w:r w:rsidRPr="000D181C">
        <w:rPr>
          <w:rFonts w:ascii="Arial" w:hAnsi="Arial" w:cs="Arial"/>
        </w:rPr>
        <w:t xml:space="preserve"> хозяйство: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  <w:t>установка АКВАХЛОР – 500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для приготовления раствора </w:t>
      </w:r>
      <w:proofErr w:type="spellStart"/>
      <w:r w:rsidRPr="000D181C">
        <w:rPr>
          <w:rFonts w:ascii="Arial" w:hAnsi="Arial" w:cs="Arial"/>
        </w:rPr>
        <w:t>оксидантов</w:t>
      </w:r>
      <w:proofErr w:type="spellEnd"/>
      <w:r w:rsidRPr="000D181C">
        <w:rPr>
          <w:rFonts w:ascii="Arial" w:hAnsi="Arial" w:cs="Arial"/>
        </w:rPr>
        <w:t xml:space="preserve"> – 1шт.;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  <w:t xml:space="preserve">растворный бак коагулянта (сернокислого алюминия) - 2 шт.;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  <w:t xml:space="preserve">расходный бак коагулянта, 2 шт.;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  <w:t xml:space="preserve">растворный бак извести для приготовления известкового молока - 2 шт.;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  <w:t xml:space="preserve">расходный бак известкового молока -2 шт.;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  <w:t xml:space="preserve">насос-дозатор коагулянта для подачи коагулянта в смеситель - 3 шт.; • насос для подачи известкового молока в смеситель - 2 шт.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На водоочистной станции процесс коагуляция проводится постоянно </w:t>
      </w:r>
      <w:proofErr w:type="gramStart"/>
      <w:r w:rsidRPr="000D181C">
        <w:rPr>
          <w:rFonts w:ascii="Arial" w:hAnsi="Arial" w:cs="Arial"/>
        </w:rPr>
        <w:t>без</w:t>
      </w:r>
      <w:proofErr w:type="gramEnd"/>
      <w:r w:rsidRPr="000D181C">
        <w:rPr>
          <w:rFonts w:ascii="Arial" w:hAnsi="Arial" w:cs="Arial"/>
        </w:rPr>
        <w:t xml:space="preserve"> прерывно.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lastRenderedPageBreak/>
        <w:t xml:space="preserve">Протяжённость водопроводных сетей питьевой воды (водоводов) составляет – 18,8 км. Проектная производительность водоочистной станции - 5000 м3/сутки.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Фактическая производительность за 2019 год составила –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1558 м3/сутки.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Прогнозная производительность за 2020 год составляет –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1558 м3/сутки.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Плановая производительность на 2021 год составит –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1558 м3/сутки.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Забираемая поверхностная вода поступает в водопроводные сети, в которых смешивается и передается потребителю на промышленную и жилую зону.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Общий химико-микробиологический </w:t>
      </w:r>
      <w:proofErr w:type="gramStart"/>
      <w:r w:rsidRPr="000D181C">
        <w:rPr>
          <w:rFonts w:ascii="Arial" w:hAnsi="Arial" w:cs="Arial"/>
        </w:rPr>
        <w:t>контроль за</w:t>
      </w:r>
      <w:proofErr w:type="gramEnd"/>
      <w:r w:rsidRPr="000D181C">
        <w:rPr>
          <w:rFonts w:ascii="Arial" w:hAnsi="Arial" w:cs="Arial"/>
        </w:rPr>
        <w:t xml:space="preserve"> качественными показателями поверхностных и подземных вод ведется химико-аналитической и микробиологической лабораториями водоочистной станции. Периодичность контроля проводится на основании «Производственной программы </w:t>
      </w:r>
      <w:proofErr w:type="gramStart"/>
      <w:r w:rsidRPr="000D181C">
        <w:rPr>
          <w:rFonts w:ascii="Arial" w:hAnsi="Arial" w:cs="Arial"/>
        </w:rPr>
        <w:t>контроля за</w:t>
      </w:r>
      <w:proofErr w:type="gramEnd"/>
      <w:r w:rsidRPr="000D181C">
        <w:rPr>
          <w:rFonts w:ascii="Arial" w:hAnsi="Arial" w:cs="Arial"/>
        </w:rPr>
        <w:t xml:space="preserve"> качеством питьевой воды».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В настоящее время в рабочем поселке Краснокаменск функционирует одна система централизованного водоснабжения. Централизованным водоснабжением обеспечено 100% жилой застройки. Водопользование производится при помощи вводов водопровода в дома.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Источники воды - Краснокаменск водохранилище на р. </w:t>
      </w:r>
      <w:proofErr w:type="spellStart"/>
      <w:r w:rsidRPr="000D181C">
        <w:rPr>
          <w:rFonts w:ascii="Arial" w:hAnsi="Arial" w:cs="Arial"/>
        </w:rPr>
        <w:t>Канзыба</w:t>
      </w:r>
      <w:proofErr w:type="spellEnd"/>
      <w:r w:rsidRPr="000D181C">
        <w:rPr>
          <w:rFonts w:ascii="Arial" w:hAnsi="Arial" w:cs="Arial"/>
        </w:rPr>
        <w:t xml:space="preserve"> и распределительные сети поселка Краснокаменск находятся на обслуживании в МП «</w:t>
      </w:r>
      <w:proofErr w:type="spellStart"/>
      <w:r w:rsidRPr="000D181C">
        <w:rPr>
          <w:rFonts w:ascii="Arial" w:hAnsi="Arial" w:cs="Arial"/>
        </w:rPr>
        <w:t>КрасКомХоз</w:t>
      </w:r>
      <w:proofErr w:type="spellEnd"/>
      <w:r w:rsidRPr="000D181C">
        <w:rPr>
          <w:rFonts w:ascii="Arial" w:hAnsi="Arial" w:cs="Arial"/>
        </w:rPr>
        <w:t xml:space="preserve"> Курагинского района», которое является единственным в поселке </w:t>
      </w:r>
      <w:proofErr w:type="spellStart"/>
      <w:r w:rsidRPr="000D181C">
        <w:rPr>
          <w:rFonts w:ascii="Arial" w:hAnsi="Arial" w:cs="Arial"/>
        </w:rPr>
        <w:t>водоснабжающим</w:t>
      </w:r>
      <w:proofErr w:type="spellEnd"/>
      <w:r w:rsidRPr="000D181C">
        <w:rPr>
          <w:rFonts w:ascii="Arial" w:hAnsi="Arial" w:cs="Arial"/>
        </w:rPr>
        <w:t xml:space="preserve"> предприятием. По договору хозяйственного ведения.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Анализ состояния и функционирования существующих источников водоснабжения.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В настоящее время функционирующими источником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водоснабжения является водохранилище на р. </w:t>
      </w:r>
      <w:proofErr w:type="spellStart"/>
      <w:r w:rsidRPr="000D181C">
        <w:rPr>
          <w:rFonts w:ascii="Arial" w:hAnsi="Arial" w:cs="Arial"/>
        </w:rPr>
        <w:t>Казыба</w:t>
      </w:r>
      <w:proofErr w:type="spellEnd"/>
      <w:r w:rsidRPr="000D181C">
        <w:rPr>
          <w:rFonts w:ascii="Arial" w:hAnsi="Arial" w:cs="Arial"/>
        </w:rPr>
        <w:t xml:space="preserve">. Состояние источника водоснабжения нормальное.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Водохранилище на </w:t>
      </w:r>
      <w:proofErr w:type="spellStart"/>
      <w:r w:rsidRPr="000D181C">
        <w:rPr>
          <w:rFonts w:ascii="Arial" w:hAnsi="Arial" w:cs="Arial"/>
        </w:rPr>
        <w:t>р</w:t>
      </w:r>
      <w:proofErr w:type="gramStart"/>
      <w:r w:rsidRPr="000D181C">
        <w:rPr>
          <w:rFonts w:ascii="Arial" w:hAnsi="Arial" w:cs="Arial"/>
        </w:rPr>
        <w:t>.К</w:t>
      </w:r>
      <w:proofErr w:type="gramEnd"/>
      <w:r w:rsidRPr="000D181C">
        <w:rPr>
          <w:rFonts w:ascii="Arial" w:hAnsi="Arial" w:cs="Arial"/>
        </w:rPr>
        <w:t>анзыба</w:t>
      </w:r>
      <w:proofErr w:type="spellEnd"/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Проект водохранилища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выполнен институтом С.О. “</w:t>
      </w:r>
      <w:proofErr w:type="spellStart"/>
      <w:r w:rsidRPr="000D181C">
        <w:rPr>
          <w:rFonts w:ascii="Arial" w:hAnsi="Arial" w:cs="Arial"/>
        </w:rPr>
        <w:t>Союзводоканалпроект</w:t>
      </w:r>
      <w:proofErr w:type="spellEnd"/>
      <w:r w:rsidRPr="000D181C">
        <w:rPr>
          <w:rFonts w:ascii="Arial" w:hAnsi="Arial" w:cs="Arial"/>
        </w:rPr>
        <w:t xml:space="preserve">” в 1970 г. Краснокаменское водохранилище руслового типа создано в 1978 году для зарегулирования стока реки </w:t>
      </w:r>
      <w:proofErr w:type="spellStart"/>
      <w:r w:rsidRPr="000D181C">
        <w:rPr>
          <w:rFonts w:ascii="Arial" w:hAnsi="Arial" w:cs="Arial"/>
        </w:rPr>
        <w:t>Канзыба</w:t>
      </w:r>
      <w:proofErr w:type="spellEnd"/>
      <w:r w:rsidRPr="000D181C">
        <w:rPr>
          <w:rFonts w:ascii="Arial" w:hAnsi="Arial" w:cs="Arial"/>
        </w:rPr>
        <w:t>, достаточной вместимостью для приема половодья и паводков (сезонного регулирования стока) и равномерного использования этой воды для хозяйственно - питьевого водоснабжения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посёлка Краснокаменск и технического водоснабжения промышленных предприятий. Водохранилище создано путем возведения земляной плотины на р. </w:t>
      </w:r>
      <w:proofErr w:type="spellStart"/>
      <w:r w:rsidRPr="000D181C">
        <w:rPr>
          <w:rFonts w:ascii="Arial" w:hAnsi="Arial" w:cs="Arial"/>
        </w:rPr>
        <w:t>Канзыба</w:t>
      </w:r>
      <w:proofErr w:type="spellEnd"/>
      <w:r w:rsidRPr="000D181C">
        <w:rPr>
          <w:rFonts w:ascii="Arial" w:hAnsi="Arial" w:cs="Arial"/>
        </w:rPr>
        <w:t xml:space="preserve">. Основные характеристики водохранилища: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-</w:t>
      </w:r>
      <w:r w:rsidRPr="000D181C">
        <w:rPr>
          <w:rFonts w:ascii="Arial" w:hAnsi="Arial" w:cs="Arial"/>
        </w:rPr>
        <w:tab/>
        <w:t>площадь зеркала –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410 тыс. м</w:t>
      </w:r>
      <w:proofErr w:type="gramStart"/>
      <w:r w:rsidRPr="000D181C">
        <w:rPr>
          <w:rFonts w:ascii="Arial" w:hAnsi="Arial" w:cs="Arial"/>
        </w:rPr>
        <w:t>2</w:t>
      </w:r>
      <w:proofErr w:type="gramEnd"/>
      <w:r w:rsidRPr="000D181C">
        <w:rPr>
          <w:rFonts w:ascii="Arial" w:hAnsi="Arial" w:cs="Arial"/>
        </w:rPr>
        <w:t xml:space="preserve">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-</w:t>
      </w:r>
      <w:r w:rsidRPr="000D181C">
        <w:rPr>
          <w:rFonts w:ascii="Arial" w:hAnsi="Arial" w:cs="Arial"/>
        </w:rPr>
        <w:tab/>
        <w:t>ширина – от 0,4 до 0,8 км;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-</w:t>
      </w:r>
      <w:r w:rsidRPr="000D181C">
        <w:rPr>
          <w:rFonts w:ascii="Arial" w:hAnsi="Arial" w:cs="Arial"/>
        </w:rPr>
        <w:tab/>
        <w:t xml:space="preserve">длина – 2500 м;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-</w:t>
      </w:r>
      <w:r w:rsidRPr="000D181C">
        <w:rPr>
          <w:rFonts w:ascii="Arial" w:hAnsi="Arial" w:cs="Arial"/>
        </w:rPr>
        <w:tab/>
        <w:t xml:space="preserve">средняя глубина – 10 м;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-</w:t>
      </w:r>
      <w:r w:rsidRPr="000D181C">
        <w:rPr>
          <w:rFonts w:ascii="Arial" w:hAnsi="Arial" w:cs="Arial"/>
        </w:rPr>
        <w:tab/>
        <w:t xml:space="preserve">полный объём – 2170 тыс. м3;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Характеристика регулирования стока – </w:t>
      </w:r>
      <w:proofErr w:type="gramStart"/>
      <w:r w:rsidRPr="000D181C">
        <w:rPr>
          <w:rFonts w:ascii="Arial" w:hAnsi="Arial" w:cs="Arial"/>
        </w:rPr>
        <w:t>постоянное</w:t>
      </w:r>
      <w:proofErr w:type="gramEnd"/>
      <w:r w:rsidRPr="000D181C">
        <w:rPr>
          <w:rFonts w:ascii="Arial" w:hAnsi="Arial" w:cs="Arial"/>
        </w:rPr>
        <w:t>. Визуальные наблюдения за акваторией и уровнем воды в водохранилище осуществляет аппаратчик ХВО участка водоочистной станции МП «</w:t>
      </w:r>
      <w:proofErr w:type="spellStart"/>
      <w:r w:rsidRPr="000D181C">
        <w:rPr>
          <w:rFonts w:ascii="Arial" w:hAnsi="Arial" w:cs="Arial"/>
        </w:rPr>
        <w:t>красКомХоз</w:t>
      </w:r>
      <w:proofErr w:type="spellEnd"/>
      <w:r w:rsidRPr="000D181C">
        <w:rPr>
          <w:rFonts w:ascii="Arial" w:hAnsi="Arial" w:cs="Arial"/>
        </w:rPr>
        <w:t xml:space="preserve"> Курагинского района». Для наблюдения за уровнями воды в водохранилище установлена водомерная рейка.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На предприятии существует «Программа регулярных наблюдений за водными объектами р. </w:t>
      </w:r>
      <w:proofErr w:type="spellStart"/>
      <w:r w:rsidRPr="000D181C">
        <w:rPr>
          <w:rFonts w:ascii="Arial" w:hAnsi="Arial" w:cs="Arial"/>
        </w:rPr>
        <w:t>Канзыба</w:t>
      </w:r>
      <w:proofErr w:type="spellEnd"/>
      <w:r w:rsidRPr="000D181C">
        <w:rPr>
          <w:rFonts w:ascii="Arial" w:hAnsi="Arial" w:cs="Arial"/>
        </w:rPr>
        <w:t xml:space="preserve">, водохранилищем на </w:t>
      </w:r>
      <w:proofErr w:type="spellStart"/>
      <w:r w:rsidRPr="000D181C">
        <w:rPr>
          <w:rFonts w:ascii="Arial" w:hAnsi="Arial" w:cs="Arial"/>
        </w:rPr>
        <w:t>р</w:t>
      </w:r>
      <w:proofErr w:type="gramStart"/>
      <w:r w:rsidRPr="000D181C">
        <w:rPr>
          <w:rFonts w:ascii="Arial" w:hAnsi="Arial" w:cs="Arial"/>
        </w:rPr>
        <w:t>.К</w:t>
      </w:r>
      <w:proofErr w:type="gramEnd"/>
      <w:r w:rsidRPr="000D181C">
        <w:rPr>
          <w:rFonts w:ascii="Arial" w:hAnsi="Arial" w:cs="Arial"/>
        </w:rPr>
        <w:t>анзыба</w:t>
      </w:r>
      <w:proofErr w:type="spellEnd"/>
      <w:r w:rsidRPr="000D181C">
        <w:rPr>
          <w:rFonts w:ascii="Arial" w:hAnsi="Arial" w:cs="Arial"/>
        </w:rPr>
        <w:t xml:space="preserve"> и их водоохраной зоной» на основании которой ведутся наблюдения за водным объектом и его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водоохраной зоной.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Санитарное состояние </w:t>
      </w:r>
      <w:proofErr w:type="spellStart"/>
      <w:r w:rsidRPr="000D181C">
        <w:rPr>
          <w:rFonts w:ascii="Arial" w:hAnsi="Arial" w:cs="Arial"/>
        </w:rPr>
        <w:t>водоисточника</w:t>
      </w:r>
      <w:proofErr w:type="spellEnd"/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Первый пояс (строгого режима) зоны санитарной охраны включает территорию расположения водозабора. Его назначение – защита места водозабора и </w:t>
      </w:r>
      <w:r w:rsidRPr="000D181C">
        <w:rPr>
          <w:rFonts w:ascii="Arial" w:hAnsi="Arial" w:cs="Arial"/>
        </w:rPr>
        <w:lastRenderedPageBreak/>
        <w:t>водозаборных сооружений от случайного или умышленного загрязнения, или повреждения.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Граница первого пояса ЗСО водохранилища устанавливается в 100 м во всех направлениях по акватории водозабора и по прилегающему к водозабору берегу от линии уреза воды при </w:t>
      </w:r>
      <w:proofErr w:type="spellStart"/>
      <w:r w:rsidRPr="000D181C">
        <w:rPr>
          <w:rFonts w:ascii="Arial" w:hAnsi="Arial" w:cs="Arial"/>
        </w:rPr>
        <w:t>летнеосенней</w:t>
      </w:r>
      <w:proofErr w:type="spellEnd"/>
      <w:r w:rsidRPr="000D181C">
        <w:rPr>
          <w:rFonts w:ascii="Arial" w:hAnsi="Arial" w:cs="Arial"/>
        </w:rPr>
        <w:t xml:space="preserve"> межени и в 10-ти метрах от насосной станции 1-го подъема.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Территория первого пояса спланирована для отвода поверхностного стока за ее пределы, озеленена. Выполнена пешеходная дорожка с гравийным покрытием к насосной станции 1-го подъема.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Посадка высокоствольных деревьев, а также строительство не ведется. Ядохимикаты и удобрения не применяются.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Спуск сточных вод, купание, стирка белья, водопой скота и другие виды водопользования, оказывающие влияние на качество воды, не осуществляется. Накопление твердых бытовых отходов осуществляется </w:t>
      </w:r>
      <w:proofErr w:type="gramStart"/>
      <w:r w:rsidRPr="000D181C">
        <w:rPr>
          <w:rFonts w:ascii="Arial" w:hAnsi="Arial" w:cs="Arial"/>
        </w:rPr>
        <w:t>в металлический ящик на бетонном основании около насосной станции с последующим вывозом на полигон</w:t>
      </w:r>
      <w:proofErr w:type="gramEnd"/>
      <w:r w:rsidRPr="000D181C">
        <w:rPr>
          <w:rFonts w:ascii="Arial" w:hAnsi="Arial" w:cs="Arial"/>
        </w:rPr>
        <w:t xml:space="preserve"> хранения.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На предприятии утверждена программа производственного </w:t>
      </w:r>
      <w:proofErr w:type="gramStart"/>
      <w:r w:rsidRPr="000D181C">
        <w:rPr>
          <w:rFonts w:ascii="Arial" w:hAnsi="Arial" w:cs="Arial"/>
        </w:rPr>
        <w:t>контроля, за</w:t>
      </w:r>
      <w:proofErr w:type="gramEnd"/>
      <w:r w:rsidRPr="000D181C">
        <w:rPr>
          <w:rFonts w:ascii="Arial" w:hAnsi="Arial" w:cs="Arial"/>
        </w:rPr>
        <w:t xml:space="preserve"> соблюдением санитарных норм и правил, и выполнением </w:t>
      </w:r>
      <w:proofErr w:type="spellStart"/>
      <w:r w:rsidRPr="000D181C">
        <w:rPr>
          <w:rFonts w:ascii="Arial" w:hAnsi="Arial" w:cs="Arial"/>
        </w:rPr>
        <w:t>санитарнопротивоэпидемиологических</w:t>
      </w:r>
      <w:proofErr w:type="spellEnd"/>
      <w:r w:rsidRPr="000D181C">
        <w:rPr>
          <w:rFonts w:ascii="Arial" w:hAnsi="Arial" w:cs="Arial"/>
        </w:rPr>
        <w:t xml:space="preserve"> (профилактических) мероприятий МП «</w:t>
      </w:r>
      <w:proofErr w:type="spellStart"/>
      <w:r w:rsidRPr="000D181C">
        <w:rPr>
          <w:rFonts w:ascii="Arial" w:hAnsi="Arial" w:cs="Arial"/>
        </w:rPr>
        <w:t>КрасКомХоз</w:t>
      </w:r>
      <w:proofErr w:type="spellEnd"/>
      <w:r w:rsidRPr="000D181C">
        <w:rPr>
          <w:rFonts w:ascii="Arial" w:hAnsi="Arial" w:cs="Arial"/>
        </w:rPr>
        <w:t xml:space="preserve"> Курагинского района». В соответствии с этой программой ведутся наблюдения за качеством воды поверхностного водного объекта.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Производственный </w:t>
      </w:r>
      <w:proofErr w:type="gramStart"/>
      <w:r w:rsidRPr="000D181C">
        <w:rPr>
          <w:rFonts w:ascii="Arial" w:hAnsi="Arial" w:cs="Arial"/>
        </w:rPr>
        <w:t>контроль за</w:t>
      </w:r>
      <w:proofErr w:type="gramEnd"/>
      <w:r w:rsidRPr="000D181C">
        <w:rPr>
          <w:rFonts w:ascii="Arial" w:hAnsi="Arial" w:cs="Arial"/>
        </w:rPr>
        <w:t xml:space="preserve"> качеством воды из водохранилища осуществляется: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</w:r>
      <w:proofErr w:type="spellStart"/>
      <w:proofErr w:type="gramStart"/>
      <w:r w:rsidRPr="000D181C">
        <w:rPr>
          <w:rFonts w:ascii="Arial" w:hAnsi="Arial" w:cs="Arial"/>
        </w:rPr>
        <w:t>химико</w:t>
      </w:r>
      <w:proofErr w:type="spellEnd"/>
      <w:r w:rsidRPr="000D181C">
        <w:rPr>
          <w:rFonts w:ascii="Arial" w:hAnsi="Arial" w:cs="Arial"/>
        </w:rPr>
        <w:t xml:space="preserve"> - аналитической</w:t>
      </w:r>
      <w:proofErr w:type="gramEnd"/>
      <w:r w:rsidRPr="000D181C">
        <w:rPr>
          <w:rFonts w:ascii="Arial" w:hAnsi="Arial" w:cs="Arial"/>
        </w:rPr>
        <w:t xml:space="preserve"> лабораторией участка водоочистной станции МП «</w:t>
      </w:r>
      <w:proofErr w:type="spellStart"/>
      <w:r w:rsidRPr="000D181C">
        <w:rPr>
          <w:rFonts w:ascii="Arial" w:hAnsi="Arial" w:cs="Arial"/>
        </w:rPr>
        <w:t>КрасКомХоз</w:t>
      </w:r>
      <w:proofErr w:type="spellEnd"/>
      <w:r w:rsidRPr="000D181C">
        <w:rPr>
          <w:rFonts w:ascii="Arial" w:hAnsi="Arial" w:cs="Arial"/>
        </w:rPr>
        <w:t xml:space="preserve"> Курагинского района»;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  <w:t xml:space="preserve">сторонними лабораториями, аккредитованными в установленном порядке на право выполнения исследований (испытаний) качества питьевой воды на основании заключенных договоров.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2. Анализ существующих сооружений системы водоснабжения и их зоны действия.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Сооружениями системы водоснабжения являются гидротехнические сооружения на р. </w:t>
      </w:r>
      <w:proofErr w:type="spellStart"/>
      <w:r w:rsidRPr="000D181C">
        <w:rPr>
          <w:rFonts w:ascii="Arial" w:hAnsi="Arial" w:cs="Arial"/>
        </w:rPr>
        <w:t>Канзыба</w:t>
      </w:r>
      <w:proofErr w:type="spellEnd"/>
      <w:r w:rsidRPr="000D181C">
        <w:rPr>
          <w:rFonts w:ascii="Arial" w:hAnsi="Arial" w:cs="Arial"/>
        </w:rPr>
        <w:t xml:space="preserve">, комплекс водопроводных очистных сооружений производительностью 5000 м3/сутки, водопроводная сеть п. Краснокаменск.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Гидротехнические сооружения.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Водохранилище создано путем возведения земляной плотины на реке </w:t>
      </w:r>
      <w:proofErr w:type="spellStart"/>
      <w:r w:rsidRPr="000D181C">
        <w:rPr>
          <w:rFonts w:ascii="Arial" w:hAnsi="Arial" w:cs="Arial"/>
        </w:rPr>
        <w:t>Канзыба</w:t>
      </w:r>
      <w:proofErr w:type="spellEnd"/>
      <w:r w:rsidRPr="000D181C">
        <w:rPr>
          <w:rFonts w:ascii="Arial" w:hAnsi="Arial" w:cs="Arial"/>
        </w:rPr>
        <w:t xml:space="preserve">. Гидротехнические сооружения предназначены для забора воды из водохранилища и подачи ее после водоочистной станции на хозяйственно-питьевые, противопожарные и промышленные цели поселка Краснокаменск и промышленных предприятий.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Период эксплуатации существующих гидротехнических сооружений - 44 лет. В состав гидротехнических сооружений входят: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1.</w:t>
      </w:r>
      <w:r w:rsidRPr="000D181C">
        <w:rPr>
          <w:rFonts w:ascii="Arial" w:hAnsi="Arial" w:cs="Arial"/>
        </w:rPr>
        <w:tab/>
        <w:t xml:space="preserve">Сооружения, образующие водохранилище - земляная плотина.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2.</w:t>
      </w:r>
      <w:r w:rsidRPr="000D181C">
        <w:rPr>
          <w:rFonts w:ascii="Arial" w:hAnsi="Arial" w:cs="Arial"/>
        </w:rPr>
        <w:tab/>
        <w:t xml:space="preserve">Водосбросные сооружения - башня водосброса.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3.</w:t>
      </w:r>
      <w:r w:rsidRPr="000D181C">
        <w:rPr>
          <w:rFonts w:ascii="Arial" w:hAnsi="Arial" w:cs="Arial"/>
        </w:rPr>
        <w:tab/>
        <w:t xml:space="preserve">Водозаборные сооружения – насосная станция I-го подъема.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4.</w:t>
      </w:r>
      <w:r w:rsidRPr="000D181C">
        <w:rPr>
          <w:rFonts w:ascii="Arial" w:hAnsi="Arial" w:cs="Arial"/>
        </w:rPr>
        <w:tab/>
        <w:t xml:space="preserve">Водоотводящие сооружения – самотечный водоотводящий канал.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Плотина. Земляная плотна – сооружение IV класса капитальности, насыпная из суглинков. Длина по гребню – 230 м, ширина по гребню 6 м. Высота плотины максимальная 12 м. На верховом и низовом откосах предусмотрены бетонные бермы на отметке 338,4 м, шириной 5м и 2м соответственно. Заложение верхового откоса 1:3, низового 1:2,5. Крепление верхового откоса – каменный </w:t>
      </w:r>
      <w:proofErr w:type="spellStart"/>
      <w:r w:rsidRPr="000D181C">
        <w:rPr>
          <w:rFonts w:ascii="Arial" w:hAnsi="Arial" w:cs="Arial"/>
        </w:rPr>
        <w:t>наброс</w:t>
      </w:r>
      <w:proofErr w:type="spellEnd"/>
      <w:r w:rsidRPr="000D181C">
        <w:rPr>
          <w:rFonts w:ascii="Arial" w:hAnsi="Arial" w:cs="Arial"/>
        </w:rPr>
        <w:t xml:space="preserve"> толщиной 0,45 м, низового откоса – слой растительного грунта толщиной 0,2 м с посевом многолетних трав. В теле плотины предусмотрены бетонная </w:t>
      </w:r>
      <w:r w:rsidRPr="000D181C">
        <w:rPr>
          <w:rFonts w:ascii="Arial" w:hAnsi="Arial" w:cs="Arial"/>
        </w:rPr>
        <w:lastRenderedPageBreak/>
        <w:t xml:space="preserve">диафрагма толщиной по верху 5,5 м, по низу – 4,5 м и дренажная призма из камня с обратным фильтром из щебня. Перед плотиной </w:t>
      </w:r>
      <w:proofErr w:type="gramStart"/>
      <w:r w:rsidRPr="000D181C">
        <w:rPr>
          <w:rFonts w:ascii="Arial" w:hAnsi="Arial" w:cs="Arial"/>
        </w:rPr>
        <w:t>выполнен</w:t>
      </w:r>
      <w:proofErr w:type="gramEnd"/>
      <w:r w:rsidRPr="000D181C">
        <w:rPr>
          <w:rFonts w:ascii="Arial" w:hAnsi="Arial" w:cs="Arial"/>
        </w:rPr>
        <w:t xml:space="preserve"> понур длиной 22 м из суглинков, защищенных монолитным бетоном. По створам плотины установлены 6 пьезометров, 4 марки.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Башенный водосброс. Башенный водосброс гидроузла осуществляется за счет донных отверстий, оборудованных колесными затворами. Открытие донных отверстий обязательно осуществляется в случае подъема воды выше отметки максимального уровня воды в водохранилище.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В течени</w:t>
      </w:r>
      <w:proofErr w:type="gramStart"/>
      <w:r w:rsidRPr="000D181C">
        <w:rPr>
          <w:rFonts w:ascii="Arial" w:hAnsi="Arial" w:cs="Arial"/>
        </w:rPr>
        <w:t>и</w:t>
      </w:r>
      <w:proofErr w:type="gramEnd"/>
      <w:r w:rsidRPr="000D181C">
        <w:rPr>
          <w:rFonts w:ascii="Arial" w:hAnsi="Arial" w:cs="Arial"/>
        </w:rPr>
        <w:t xml:space="preserve"> всего периода эксплуатации гидротехнических сооружений обеспечивается их безопасность. Визуальное наблюдение за гидротехническими сооружениями осуществляет аппаратчик ХВО водоочистной станции МП «</w:t>
      </w:r>
      <w:proofErr w:type="spellStart"/>
      <w:r w:rsidRPr="000D181C">
        <w:rPr>
          <w:rFonts w:ascii="Arial" w:hAnsi="Arial" w:cs="Arial"/>
        </w:rPr>
        <w:t>КрасКомХоз</w:t>
      </w:r>
      <w:proofErr w:type="spellEnd"/>
      <w:r w:rsidRPr="000D181C">
        <w:rPr>
          <w:rFonts w:ascii="Arial" w:hAnsi="Arial" w:cs="Arial"/>
        </w:rPr>
        <w:t xml:space="preserve"> Курагинского района».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Проход к гидротехническим сооружениям посторонним лицам недоступен. Периметр водохранилища огражден от несанкционированного доступа, со стороны дороги гидротехнические сооружения отделены металлическими воротами.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Аварийных и чрезвычайных ситуаций на гидротехнических сооружениях за весь период эксплуатации не было.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Водопроводные очистные сооружения. Водоочистная станция предназначена для обеспечения питьевой водой населения посёлка Краснокаменск, промышленных предприятий и прочих потребителей, расположенных на территории поселения.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На участке водоочистной станции осуществляются следующие технологические процессы: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-</w:t>
      </w:r>
      <w:r w:rsidRPr="000D181C">
        <w:rPr>
          <w:rFonts w:ascii="Arial" w:hAnsi="Arial" w:cs="Arial"/>
        </w:rPr>
        <w:tab/>
        <w:t xml:space="preserve">первичное обеззараживание воды, с применением хлорной воды, полученной из смеси </w:t>
      </w:r>
      <w:proofErr w:type="spellStart"/>
      <w:r w:rsidRPr="000D181C">
        <w:rPr>
          <w:rFonts w:ascii="Arial" w:hAnsi="Arial" w:cs="Arial"/>
        </w:rPr>
        <w:t>оксидантов</w:t>
      </w:r>
      <w:proofErr w:type="spellEnd"/>
      <w:r w:rsidRPr="000D181C">
        <w:rPr>
          <w:rFonts w:ascii="Arial" w:hAnsi="Arial" w:cs="Arial"/>
        </w:rPr>
        <w:t xml:space="preserve">, выработанной установкой «Аквахлор-500»;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-</w:t>
      </w:r>
      <w:r w:rsidRPr="000D181C">
        <w:rPr>
          <w:rFonts w:ascii="Arial" w:hAnsi="Arial" w:cs="Arial"/>
        </w:rPr>
        <w:tab/>
      </w:r>
      <w:proofErr w:type="spellStart"/>
      <w:r w:rsidRPr="000D181C">
        <w:rPr>
          <w:rFonts w:ascii="Arial" w:hAnsi="Arial" w:cs="Arial"/>
        </w:rPr>
        <w:t>коагулирование</w:t>
      </w:r>
      <w:proofErr w:type="spellEnd"/>
      <w:r w:rsidRPr="000D181C">
        <w:rPr>
          <w:rFonts w:ascii="Arial" w:hAnsi="Arial" w:cs="Arial"/>
        </w:rPr>
        <w:t xml:space="preserve"> с применением сульфат алюминия технического;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-</w:t>
      </w:r>
      <w:r w:rsidRPr="000D181C">
        <w:rPr>
          <w:rFonts w:ascii="Arial" w:hAnsi="Arial" w:cs="Arial"/>
        </w:rPr>
        <w:tab/>
        <w:t xml:space="preserve">осветление;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-</w:t>
      </w:r>
      <w:r w:rsidRPr="000D181C">
        <w:rPr>
          <w:rFonts w:ascii="Arial" w:hAnsi="Arial" w:cs="Arial"/>
        </w:rPr>
        <w:tab/>
        <w:t xml:space="preserve">фильтрация;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-</w:t>
      </w:r>
      <w:r w:rsidRPr="000D181C">
        <w:rPr>
          <w:rFonts w:ascii="Arial" w:hAnsi="Arial" w:cs="Arial"/>
        </w:rPr>
        <w:tab/>
        <w:t xml:space="preserve">вторичное обеззараживание воды, с применением хлорной воды, полученной из смеси </w:t>
      </w:r>
      <w:proofErr w:type="spellStart"/>
      <w:r w:rsidRPr="000D181C">
        <w:rPr>
          <w:rFonts w:ascii="Arial" w:hAnsi="Arial" w:cs="Arial"/>
        </w:rPr>
        <w:t>оксидантов</w:t>
      </w:r>
      <w:proofErr w:type="spellEnd"/>
      <w:r w:rsidRPr="000D181C">
        <w:rPr>
          <w:rFonts w:ascii="Arial" w:hAnsi="Arial" w:cs="Arial"/>
        </w:rPr>
        <w:t>, выработанной установкой «Аквахлор-500».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Краткое описание технологической схемы.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Поверхностная вода (исходная вода) из гидротехнических сооружений насосами I – го подъёма подаётся на водоочистную станцию в смеситель вихревого типа. В смеситель подаётся хлорная вода для обеззараживания. В смеситель подаётся определённая доза известкового молока и раствора коагулянта с определённой концентрацией. Смеситель вихревого типа служит для равномерного распределения реагентов в массе обрабатываемой воды, что является необходимым условием для нормального протекания технологического процесса.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Подаваемые реагенты перемешиваются в смесителе с поступающей водой, затем вода с реагентами поступает в осветлители с взвешенным осадком, который предназначен для удаления из воды основной массы взвешенных веществ и снижения цветности, мутности, имеющихся в исходной воде, а также хлопьев, образующихся в процессе обработки воды реагентами. На водоочистной станции установлено 3 осветлителя с взвешенным осадком. Производительность каждого осветлителя при максимальной нагрузке составляет 70 м3/ час.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Осветлённая вода после осветлителей поступает на скорый фильтр, которые предназначены для окончательной очистки воды от взвешенных веществ и доведения воды до требования </w:t>
      </w:r>
      <w:proofErr w:type="spellStart"/>
      <w:r w:rsidRPr="000D181C">
        <w:rPr>
          <w:rFonts w:ascii="Arial" w:hAnsi="Arial" w:cs="Arial"/>
        </w:rPr>
        <w:t>СанПиН</w:t>
      </w:r>
      <w:proofErr w:type="spellEnd"/>
      <w:r w:rsidRPr="000D181C">
        <w:rPr>
          <w:rFonts w:ascii="Arial" w:hAnsi="Arial" w:cs="Arial"/>
        </w:rPr>
        <w:t xml:space="preserve"> 2.1.4.1074-01. На водоочистной станции установлено 4 </w:t>
      </w:r>
      <w:proofErr w:type="gramStart"/>
      <w:r w:rsidRPr="000D181C">
        <w:rPr>
          <w:rFonts w:ascii="Arial" w:hAnsi="Arial" w:cs="Arial"/>
        </w:rPr>
        <w:t>скорых</w:t>
      </w:r>
      <w:proofErr w:type="gramEnd"/>
      <w:r w:rsidRPr="000D181C">
        <w:rPr>
          <w:rFonts w:ascii="Arial" w:hAnsi="Arial" w:cs="Arial"/>
        </w:rPr>
        <w:t xml:space="preserve"> фильтра. Отфильтрованная вода самотёком поступает в два резервуара, объём каждого резервуара - 250 м3.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Из резервуара очищенная </w:t>
      </w:r>
      <w:r w:rsidRPr="000D181C">
        <w:rPr>
          <w:rFonts w:ascii="Arial" w:hAnsi="Arial" w:cs="Arial"/>
        </w:rPr>
        <w:lastRenderedPageBreak/>
        <w:t>вода насосами подаётся по трубопроводу в водопровод, на хозяйственно-питьевые нужды населения и промышленных предприятий.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На водоочистной станции коагуляция проводится, </w:t>
      </w:r>
      <w:proofErr w:type="gramStart"/>
      <w:r w:rsidRPr="000D181C">
        <w:rPr>
          <w:rFonts w:ascii="Arial" w:hAnsi="Arial" w:cs="Arial"/>
        </w:rPr>
        <w:t>без</w:t>
      </w:r>
      <w:proofErr w:type="gramEnd"/>
      <w:r w:rsidRPr="000D181C">
        <w:rPr>
          <w:rFonts w:ascii="Arial" w:hAnsi="Arial" w:cs="Arial"/>
        </w:rPr>
        <w:t xml:space="preserve"> прерывно.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С каждой поступающей партией хим. реагентов приходят сертификаты качества и гигиенические заключения.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Проектная производительность водоочистной станции - 5000 м3/сутки = 208 м3/час.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Санитарное состояние водоочистной станции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Первый пояс зоны санитарной охраны участка водоочистной станции установлен размером 150*100 м. Территория спланирована для отвода поверхностного стока за ее пределы, озеленена. Посадка высокоствольных деревьев, а также строительство не ведется. Ядохимикаты и удобрения не применяются. Накопление твердых бытовых отходов не ведется.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Краткая характеристика производственного контроля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Производственный контроль качества питьевой воды осуществляется: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</w:r>
      <w:proofErr w:type="spellStart"/>
      <w:proofErr w:type="gramStart"/>
      <w:r w:rsidRPr="000D181C">
        <w:rPr>
          <w:rFonts w:ascii="Arial" w:hAnsi="Arial" w:cs="Arial"/>
        </w:rPr>
        <w:t>химико</w:t>
      </w:r>
      <w:proofErr w:type="spellEnd"/>
      <w:r w:rsidRPr="000D181C">
        <w:rPr>
          <w:rFonts w:ascii="Arial" w:hAnsi="Arial" w:cs="Arial"/>
        </w:rPr>
        <w:t xml:space="preserve"> - аналитической</w:t>
      </w:r>
      <w:proofErr w:type="gramEnd"/>
      <w:r w:rsidRPr="000D181C">
        <w:rPr>
          <w:rFonts w:ascii="Arial" w:hAnsi="Arial" w:cs="Arial"/>
        </w:rPr>
        <w:t xml:space="preserve"> лабораторией участка водоочистной станции МП «</w:t>
      </w:r>
      <w:proofErr w:type="spellStart"/>
      <w:r w:rsidRPr="000D181C">
        <w:rPr>
          <w:rFonts w:ascii="Arial" w:hAnsi="Arial" w:cs="Arial"/>
        </w:rPr>
        <w:t>КрасКомХоз</w:t>
      </w:r>
      <w:proofErr w:type="spellEnd"/>
      <w:r w:rsidRPr="000D181C">
        <w:rPr>
          <w:rFonts w:ascii="Arial" w:hAnsi="Arial" w:cs="Arial"/>
        </w:rPr>
        <w:t xml:space="preserve"> Курагинского района»;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  <w:t xml:space="preserve">сторонними лабораториями, аккредитованными в установленном порядке на право выполнения исследований (испытаний) качества питьевой воды на основании заключенных договоров. Качество питьевой воды водоочистной станции соответствует качеству </w:t>
      </w:r>
      <w:proofErr w:type="spellStart"/>
      <w:r w:rsidRPr="000D181C">
        <w:rPr>
          <w:rFonts w:ascii="Arial" w:hAnsi="Arial" w:cs="Arial"/>
        </w:rPr>
        <w:t>СанПиН</w:t>
      </w:r>
      <w:proofErr w:type="spellEnd"/>
      <w:r w:rsidRPr="000D181C">
        <w:rPr>
          <w:rFonts w:ascii="Arial" w:hAnsi="Arial" w:cs="Arial"/>
        </w:rPr>
        <w:t xml:space="preserve"> 2.1.4.1074-01. Аварийных ситуаций, технологических сбоев и нарушений, которые могли бы привести к ухудшению качества питьевой воды и условий водоснабжения населения, промышленных предприятий и прочих потребителей не было.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Водопроводные сети.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Сети водоснабжения п. Краснокаменск представляют собой систему водопроводов кольцевого и тупикового типа. Протяжённость водопроводных сетей питьевой воды (водопроводы) составляет – 18,8 км. Водопровод изначально выполнен из стальных труб. При ремонтах сети диаметром 159 мм</w:t>
      </w:r>
      <w:proofErr w:type="gramStart"/>
      <w:r w:rsidRPr="000D181C">
        <w:rPr>
          <w:rFonts w:ascii="Arial" w:hAnsi="Arial" w:cs="Arial"/>
        </w:rPr>
        <w:t>.</w:t>
      </w:r>
      <w:proofErr w:type="gramEnd"/>
      <w:r w:rsidRPr="000D181C">
        <w:rPr>
          <w:rFonts w:ascii="Arial" w:hAnsi="Arial" w:cs="Arial"/>
        </w:rPr>
        <w:t xml:space="preserve"> </w:t>
      </w:r>
      <w:proofErr w:type="gramStart"/>
      <w:r w:rsidRPr="000D181C">
        <w:rPr>
          <w:rFonts w:ascii="Arial" w:hAnsi="Arial" w:cs="Arial"/>
        </w:rPr>
        <w:t>и</w:t>
      </w:r>
      <w:proofErr w:type="gramEnd"/>
      <w:r w:rsidRPr="000D181C">
        <w:rPr>
          <w:rFonts w:ascii="Arial" w:hAnsi="Arial" w:cs="Arial"/>
        </w:rPr>
        <w:t xml:space="preserve"> ниже выполняются из полиэтиленовых труб.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Источник водоснабжения (поверхностный) работает на общую водопроводную сеть поселка, чем обеспечивается надежность водоснабжения.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3.</w:t>
      </w:r>
      <w:r w:rsidRPr="000D181C">
        <w:rPr>
          <w:rFonts w:ascii="Arial" w:hAnsi="Arial" w:cs="Arial"/>
        </w:rPr>
        <w:tab/>
        <w:t xml:space="preserve">Анализ состояния и функционирования существующих насосных станций.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Насосная станция первого подъёма предназначена для забора воды из водохранилища и подачи ее через водоочистную станцию на нужды поселка и промышленных предприятий. Насосная станция расположена на площадке водозаборных сооружений, размером 12х6 м. Забор воды осуществляется насосами марки ЭЦВ 10-160-35 из водохранилища через водоприемные окна площадью 0,1875 м</w:t>
      </w:r>
      <w:proofErr w:type="gramStart"/>
      <w:r w:rsidRPr="000D181C">
        <w:rPr>
          <w:rFonts w:ascii="Arial" w:hAnsi="Arial" w:cs="Arial"/>
        </w:rPr>
        <w:t>2</w:t>
      </w:r>
      <w:proofErr w:type="gramEnd"/>
      <w:r w:rsidRPr="000D181C">
        <w:rPr>
          <w:rFonts w:ascii="Arial" w:hAnsi="Arial" w:cs="Arial"/>
        </w:rPr>
        <w:t xml:space="preserve">, которые защищены решетками размером 1250*1500 мм, с ячеей 2*2 мм. Насосами ЭЦВ 10-160-35 вода по двум водоводам диаметром 250 мм, длиной 340 м подается на водоочистную станцию в вихревой смеситель.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Работу насосной станции контролирует аппаратчик ХВО водоочистной станции.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Насосная станция второго подъема предназначена для подачи </w:t>
      </w:r>
      <w:proofErr w:type="spellStart"/>
      <w:r w:rsidRPr="000D181C">
        <w:rPr>
          <w:rFonts w:ascii="Arial" w:hAnsi="Arial" w:cs="Arial"/>
        </w:rPr>
        <w:t>хозпитьевой</w:t>
      </w:r>
      <w:proofErr w:type="spellEnd"/>
      <w:r w:rsidRPr="000D181C">
        <w:rPr>
          <w:rFonts w:ascii="Arial" w:hAnsi="Arial" w:cs="Arial"/>
        </w:rPr>
        <w:t xml:space="preserve"> воды потребителям и на собственные и технологические нужды водоочистной станции. В своем составе она имеет две группы насосов. Первая группа предназначена для подачи </w:t>
      </w:r>
      <w:proofErr w:type="spellStart"/>
      <w:r w:rsidRPr="000D181C">
        <w:rPr>
          <w:rFonts w:ascii="Arial" w:hAnsi="Arial" w:cs="Arial"/>
        </w:rPr>
        <w:t>хозпитьевой</w:t>
      </w:r>
      <w:proofErr w:type="spellEnd"/>
      <w:r w:rsidRPr="000D181C">
        <w:rPr>
          <w:rFonts w:ascii="Arial" w:hAnsi="Arial" w:cs="Arial"/>
        </w:rPr>
        <w:t xml:space="preserve"> воды потребителям и оборудована двумя насосами -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типа</w:t>
      </w:r>
      <w:proofErr w:type="gramStart"/>
      <w:r w:rsidRPr="000D181C">
        <w:rPr>
          <w:rFonts w:ascii="Arial" w:hAnsi="Arial" w:cs="Arial"/>
        </w:rPr>
        <w:t xml:space="preserve"> К</w:t>
      </w:r>
      <w:proofErr w:type="gramEnd"/>
      <w:r w:rsidRPr="000D181C">
        <w:rPr>
          <w:rFonts w:ascii="Arial" w:hAnsi="Arial" w:cs="Arial"/>
        </w:rPr>
        <w:t xml:space="preserve"> 100-65-250 с. Вторая группа предназначена для промывки фильтров и </w:t>
      </w:r>
      <w:r w:rsidRPr="000D181C">
        <w:rPr>
          <w:rFonts w:ascii="Arial" w:hAnsi="Arial" w:cs="Arial"/>
        </w:rPr>
        <w:lastRenderedPageBreak/>
        <w:t xml:space="preserve">оборудована двумя насосами типа 300Д90Б. Кроме того в помещении насосной станции установлен дренажный насос типа 2К6, служащий для откачки случайных вод из сборного приямка.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4.</w:t>
      </w:r>
      <w:r w:rsidRPr="000D181C">
        <w:rPr>
          <w:rFonts w:ascii="Arial" w:hAnsi="Arial" w:cs="Arial"/>
        </w:rPr>
        <w:tab/>
        <w:t xml:space="preserve">Анализ состояния и функционирования водопроводных сетей системы водоснабжения.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Единая водопроводная сеть </w:t>
      </w:r>
      <w:proofErr w:type="spellStart"/>
      <w:r w:rsidRPr="000D181C">
        <w:rPr>
          <w:rFonts w:ascii="Arial" w:hAnsi="Arial" w:cs="Arial"/>
        </w:rPr>
        <w:t>п</w:t>
      </w:r>
      <w:proofErr w:type="gramStart"/>
      <w:r w:rsidRPr="000D181C">
        <w:rPr>
          <w:rFonts w:ascii="Arial" w:hAnsi="Arial" w:cs="Arial"/>
        </w:rPr>
        <w:t>.К</w:t>
      </w:r>
      <w:proofErr w:type="gramEnd"/>
      <w:r w:rsidRPr="000D181C">
        <w:rPr>
          <w:rFonts w:ascii="Arial" w:hAnsi="Arial" w:cs="Arial"/>
        </w:rPr>
        <w:t>раснокаменск</w:t>
      </w:r>
      <w:proofErr w:type="spellEnd"/>
      <w:r w:rsidRPr="000D181C">
        <w:rPr>
          <w:rFonts w:ascii="Arial" w:hAnsi="Arial" w:cs="Arial"/>
        </w:rPr>
        <w:t xml:space="preserve"> изначально выполнена из стальных труб диаметром от 100 до 300 мм., проложенных </w:t>
      </w:r>
      <w:proofErr w:type="spellStart"/>
      <w:r w:rsidRPr="000D181C">
        <w:rPr>
          <w:rFonts w:ascii="Arial" w:hAnsi="Arial" w:cs="Arial"/>
        </w:rPr>
        <w:t>безканально</w:t>
      </w:r>
      <w:proofErr w:type="spellEnd"/>
      <w:r w:rsidRPr="000D181C">
        <w:rPr>
          <w:rFonts w:ascii="Arial" w:hAnsi="Arial" w:cs="Arial"/>
        </w:rPr>
        <w:t xml:space="preserve"> в земле и на опорах. Срок службы водопроводных сетей около 40 лет. В настоящее время при проведении ремонтов происходит поэтапная замена изношенных стальных трубопроводов на полиэтиленовые при диаметре трубы менее 159 мм. В целом система водопроводных сетей поселка работает надежно.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5.</w:t>
      </w:r>
      <w:r w:rsidRPr="000D181C">
        <w:rPr>
          <w:rFonts w:ascii="Arial" w:hAnsi="Arial" w:cs="Arial"/>
        </w:rPr>
        <w:tab/>
        <w:t xml:space="preserve">Анализ существующих технических и технологических проблем в водоснабжении муниципального образования.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Технической проблемой водоснабжения муниципального образования является физический износ стальных трубопроводов. Решением проблемы является поэтапная замена изношенных стальных труб водопровода на трубы полиэтиленовые при диаметре трубы менее 159 мм.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Раздел 2.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Балансы производительности сооружений системы водоснабжения и потребления воды в зонах действия источников водоснабжения.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1.</w:t>
      </w:r>
      <w:r w:rsidRPr="000D181C">
        <w:rPr>
          <w:rFonts w:ascii="Arial" w:hAnsi="Arial" w:cs="Arial"/>
        </w:rPr>
        <w:tab/>
        <w:t>Водный баланс подачи и реализации воды.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Водный баланс единой водопроводной системы п. Краснокаменск представлен в таблице 1.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Гарантирующий поставщик холодной воды МП «Краснокаменское коммунальное хозяйство Курагинского района» на основании договоров с потребителями.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Таблица 1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тыс</w:t>
      </w:r>
      <w:proofErr w:type="gramStart"/>
      <w:r w:rsidRPr="000D181C">
        <w:rPr>
          <w:rFonts w:ascii="Arial" w:hAnsi="Arial" w:cs="Arial"/>
        </w:rPr>
        <w:t>.к</w:t>
      </w:r>
      <w:proofErr w:type="gramEnd"/>
      <w:r w:rsidRPr="000D181C">
        <w:rPr>
          <w:rFonts w:ascii="Arial" w:hAnsi="Arial" w:cs="Arial"/>
        </w:rPr>
        <w:t xml:space="preserve">уб.м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proofErr w:type="spellStart"/>
      <w:proofErr w:type="gramStart"/>
      <w:r w:rsidRPr="000D181C">
        <w:rPr>
          <w:rFonts w:ascii="Arial" w:hAnsi="Arial" w:cs="Arial"/>
        </w:rPr>
        <w:t>п</w:t>
      </w:r>
      <w:proofErr w:type="spellEnd"/>
      <w:proofErr w:type="gramEnd"/>
      <w:r w:rsidRPr="000D181C">
        <w:rPr>
          <w:rFonts w:ascii="Arial" w:hAnsi="Arial" w:cs="Arial"/>
        </w:rPr>
        <w:t>/</w:t>
      </w:r>
      <w:proofErr w:type="spellStart"/>
      <w:r w:rsidRPr="000D181C">
        <w:rPr>
          <w:rFonts w:ascii="Arial" w:hAnsi="Arial" w:cs="Arial"/>
        </w:rPr>
        <w:t>п</w:t>
      </w:r>
      <w:proofErr w:type="spellEnd"/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Показатели </w:t>
      </w:r>
      <w:r w:rsidRPr="000D181C">
        <w:rPr>
          <w:rFonts w:ascii="Arial" w:hAnsi="Arial" w:cs="Arial"/>
        </w:rPr>
        <w:tab/>
        <w:t xml:space="preserve">2019 г. </w:t>
      </w:r>
      <w:r w:rsidRPr="000D181C">
        <w:rPr>
          <w:rFonts w:ascii="Arial" w:hAnsi="Arial" w:cs="Arial"/>
        </w:rPr>
        <w:tab/>
        <w:t xml:space="preserve">2020 г. </w:t>
      </w:r>
      <w:r w:rsidRPr="000D181C">
        <w:rPr>
          <w:rFonts w:ascii="Arial" w:hAnsi="Arial" w:cs="Arial"/>
        </w:rPr>
        <w:tab/>
        <w:t xml:space="preserve">2021г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1 </w:t>
      </w:r>
      <w:r w:rsidRPr="000D181C">
        <w:rPr>
          <w:rFonts w:ascii="Arial" w:hAnsi="Arial" w:cs="Arial"/>
        </w:rPr>
        <w:tab/>
        <w:t xml:space="preserve">Общее холодное водопотребление </w:t>
      </w:r>
      <w:r w:rsidRPr="000D181C">
        <w:rPr>
          <w:rFonts w:ascii="Arial" w:hAnsi="Arial" w:cs="Arial"/>
        </w:rPr>
        <w:tab/>
        <w:t xml:space="preserve">568,13 </w:t>
      </w:r>
      <w:r w:rsidRPr="000D181C">
        <w:rPr>
          <w:rFonts w:ascii="Arial" w:hAnsi="Arial" w:cs="Arial"/>
        </w:rPr>
        <w:tab/>
        <w:t xml:space="preserve">568,12 </w:t>
      </w:r>
      <w:r w:rsidRPr="000D181C">
        <w:rPr>
          <w:rFonts w:ascii="Arial" w:hAnsi="Arial" w:cs="Arial"/>
        </w:rPr>
        <w:tab/>
        <w:t xml:space="preserve">568,37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1.2 </w:t>
      </w:r>
      <w:r w:rsidRPr="000D181C">
        <w:rPr>
          <w:rFonts w:ascii="Arial" w:hAnsi="Arial" w:cs="Arial"/>
        </w:rPr>
        <w:tab/>
        <w:t>1Категория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Население </w:t>
      </w:r>
      <w:r w:rsidRPr="000D181C">
        <w:rPr>
          <w:rFonts w:ascii="Arial" w:hAnsi="Arial" w:cs="Arial"/>
        </w:rPr>
        <w:tab/>
        <w:t xml:space="preserve">124,5 </w:t>
      </w:r>
      <w:r w:rsidRPr="000D181C">
        <w:rPr>
          <w:rFonts w:ascii="Arial" w:hAnsi="Arial" w:cs="Arial"/>
        </w:rPr>
        <w:tab/>
        <w:t xml:space="preserve">124,5 </w:t>
      </w:r>
      <w:r w:rsidRPr="000D181C">
        <w:rPr>
          <w:rFonts w:ascii="Arial" w:hAnsi="Arial" w:cs="Arial"/>
        </w:rPr>
        <w:tab/>
        <w:t xml:space="preserve">124,5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1.3 </w:t>
      </w:r>
      <w:r w:rsidRPr="000D181C">
        <w:rPr>
          <w:rFonts w:ascii="Arial" w:hAnsi="Arial" w:cs="Arial"/>
        </w:rPr>
        <w:tab/>
        <w:t>2Категория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Бюджетные организации </w:t>
      </w:r>
      <w:r w:rsidRPr="000D181C">
        <w:rPr>
          <w:rFonts w:ascii="Arial" w:hAnsi="Arial" w:cs="Arial"/>
        </w:rPr>
        <w:tab/>
        <w:t xml:space="preserve">12,07 </w:t>
      </w:r>
      <w:r w:rsidRPr="000D181C">
        <w:rPr>
          <w:rFonts w:ascii="Arial" w:hAnsi="Arial" w:cs="Arial"/>
        </w:rPr>
        <w:tab/>
        <w:t xml:space="preserve">11,56 </w:t>
      </w:r>
      <w:r w:rsidRPr="000D181C">
        <w:rPr>
          <w:rFonts w:ascii="Arial" w:hAnsi="Arial" w:cs="Arial"/>
        </w:rPr>
        <w:tab/>
        <w:t xml:space="preserve">9,3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1.4 </w:t>
      </w:r>
      <w:r w:rsidRPr="000D181C">
        <w:rPr>
          <w:rFonts w:ascii="Arial" w:hAnsi="Arial" w:cs="Arial"/>
        </w:rPr>
        <w:tab/>
        <w:t>3Категория</w:t>
      </w:r>
      <w:proofErr w:type="gramStart"/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П</w:t>
      </w:r>
      <w:proofErr w:type="gramEnd"/>
      <w:r w:rsidRPr="000D181C">
        <w:rPr>
          <w:rFonts w:ascii="Arial" w:hAnsi="Arial" w:cs="Arial"/>
        </w:rPr>
        <w:t xml:space="preserve">рочие </w:t>
      </w:r>
      <w:r w:rsidRPr="000D181C">
        <w:rPr>
          <w:rFonts w:ascii="Arial" w:hAnsi="Arial" w:cs="Arial"/>
        </w:rPr>
        <w:tab/>
        <w:t xml:space="preserve">76,69 </w:t>
      </w:r>
      <w:r w:rsidRPr="000D181C">
        <w:rPr>
          <w:rFonts w:ascii="Arial" w:hAnsi="Arial" w:cs="Arial"/>
        </w:rPr>
        <w:tab/>
        <w:t xml:space="preserve">10,28 </w:t>
      </w:r>
      <w:r w:rsidRPr="000D181C">
        <w:rPr>
          <w:rFonts w:ascii="Arial" w:hAnsi="Arial" w:cs="Arial"/>
        </w:rPr>
        <w:tab/>
        <w:t xml:space="preserve">12,5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1.5 </w:t>
      </w:r>
      <w:r w:rsidRPr="000D181C">
        <w:rPr>
          <w:rFonts w:ascii="Arial" w:hAnsi="Arial" w:cs="Arial"/>
        </w:rPr>
        <w:tab/>
        <w:t>Собственные нужды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61,04 </w:t>
      </w:r>
      <w:r w:rsidRPr="000D181C">
        <w:rPr>
          <w:rFonts w:ascii="Arial" w:hAnsi="Arial" w:cs="Arial"/>
        </w:rPr>
        <w:tab/>
        <w:t xml:space="preserve">128 </w:t>
      </w:r>
      <w:r w:rsidRPr="000D181C">
        <w:rPr>
          <w:rFonts w:ascii="Arial" w:hAnsi="Arial" w:cs="Arial"/>
        </w:rPr>
        <w:tab/>
        <w:t xml:space="preserve">128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1.6</w:t>
      </w:r>
      <w:proofErr w:type="gramStart"/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>Н</w:t>
      </w:r>
      <w:proofErr w:type="gramEnd"/>
      <w:r w:rsidRPr="000D181C">
        <w:rPr>
          <w:rFonts w:ascii="Arial" w:hAnsi="Arial" w:cs="Arial"/>
        </w:rPr>
        <w:t xml:space="preserve">а технологию </w:t>
      </w:r>
      <w:r w:rsidRPr="000D181C">
        <w:rPr>
          <w:rFonts w:ascii="Arial" w:hAnsi="Arial" w:cs="Arial"/>
        </w:rPr>
        <w:tab/>
        <w:t xml:space="preserve">162,75 </w:t>
      </w:r>
      <w:r w:rsidRPr="000D181C">
        <w:rPr>
          <w:rFonts w:ascii="Arial" w:hAnsi="Arial" w:cs="Arial"/>
        </w:rPr>
        <w:tab/>
        <w:t xml:space="preserve">162,75 </w:t>
      </w:r>
      <w:r w:rsidRPr="000D181C">
        <w:rPr>
          <w:rFonts w:ascii="Arial" w:hAnsi="Arial" w:cs="Arial"/>
        </w:rPr>
        <w:tab/>
        <w:t xml:space="preserve">162,75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1.7 </w:t>
      </w:r>
      <w:r w:rsidRPr="000D181C">
        <w:rPr>
          <w:rFonts w:ascii="Arial" w:hAnsi="Arial" w:cs="Arial"/>
        </w:rPr>
        <w:tab/>
        <w:t xml:space="preserve">Технологические потери </w:t>
      </w:r>
      <w:r w:rsidRPr="000D181C">
        <w:rPr>
          <w:rFonts w:ascii="Arial" w:hAnsi="Arial" w:cs="Arial"/>
        </w:rPr>
        <w:tab/>
        <w:t xml:space="preserve">131,03 </w:t>
      </w:r>
      <w:r w:rsidRPr="000D181C">
        <w:rPr>
          <w:rFonts w:ascii="Arial" w:hAnsi="Arial" w:cs="Arial"/>
        </w:rPr>
        <w:tab/>
        <w:t xml:space="preserve">131,32 </w:t>
      </w:r>
      <w:r w:rsidRPr="000D181C">
        <w:rPr>
          <w:rFonts w:ascii="Arial" w:hAnsi="Arial" w:cs="Arial"/>
        </w:rPr>
        <w:tab/>
        <w:t xml:space="preserve">131,32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Производительность сооружений системы водоснабжения и потребления воды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Таблица 2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Показатели </w:t>
      </w:r>
      <w:r w:rsidRPr="000D181C">
        <w:rPr>
          <w:rFonts w:ascii="Arial" w:hAnsi="Arial" w:cs="Arial"/>
        </w:rPr>
        <w:tab/>
        <w:t xml:space="preserve">2019 г. </w:t>
      </w:r>
      <w:r w:rsidRPr="000D181C">
        <w:rPr>
          <w:rFonts w:ascii="Arial" w:hAnsi="Arial" w:cs="Arial"/>
        </w:rPr>
        <w:tab/>
        <w:t xml:space="preserve">2020 г. </w:t>
      </w:r>
      <w:r w:rsidRPr="000D181C">
        <w:rPr>
          <w:rFonts w:ascii="Arial" w:hAnsi="Arial" w:cs="Arial"/>
        </w:rPr>
        <w:tab/>
        <w:t xml:space="preserve">2021 г. </w:t>
      </w:r>
      <w:r w:rsidRPr="000D181C">
        <w:rPr>
          <w:rFonts w:ascii="Arial" w:hAnsi="Arial" w:cs="Arial"/>
        </w:rPr>
        <w:tab/>
        <w:t xml:space="preserve">2021 г.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Производительность сооружений системы водоснабжения, м3/</w:t>
      </w:r>
      <w:proofErr w:type="spellStart"/>
      <w:r w:rsidRPr="000D181C">
        <w:rPr>
          <w:rFonts w:ascii="Arial" w:hAnsi="Arial" w:cs="Arial"/>
        </w:rPr>
        <w:t>сут</w:t>
      </w:r>
      <w:proofErr w:type="spellEnd"/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1557 </w:t>
      </w:r>
      <w:r w:rsidRPr="000D181C">
        <w:rPr>
          <w:rFonts w:ascii="Arial" w:hAnsi="Arial" w:cs="Arial"/>
        </w:rPr>
        <w:tab/>
        <w:t xml:space="preserve">1557 </w:t>
      </w:r>
      <w:r w:rsidRPr="000D181C">
        <w:rPr>
          <w:rFonts w:ascii="Arial" w:hAnsi="Arial" w:cs="Arial"/>
        </w:rPr>
        <w:tab/>
        <w:t xml:space="preserve">1557 </w:t>
      </w:r>
      <w:r w:rsidRPr="000D181C">
        <w:rPr>
          <w:rFonts w:ascii="Arial" w:hAnsi="Arial" w:cs="Arial"/>
        </w:rPr>
        <w:tab/>
        <w:t xml:space="preserve">1557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2.</w:t>
      </w:r>
      <w:r w:rsidRPr="000D181C">
        <w:rPr>
          <w:rFonts w:ascii="Arial" w:hAnsi="Arial" w:cs="Arial"/>
        </w:rPr>
        <w:tab/>
        <w:t>Оценка фактических неучтенных расходов и потерь воды при ее транспортировке по зонам действия источников.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Фактические неучтенные расходы и потери воды в системах водоснабжения при транспортировке, хранении и передаче абонентам рассчитаны в соответствии с </w:t>
      </w:r>
      <w:r w:rsidRPr="000D181C">
        <w:rPr>
          <w:rFonts w:ascii="Arial" w:hAnsi="Arial" w:cs="Arial"/>
        </w:rPr>
        <w:lastRenderedPageBreak/>
        <w:t xml:space="preserve">«Методикой определения неучтенных расходов и потерь воды в системах коммунального водоснабжения», утвержденной приказом </w:t>
      </w:r>
      <w:proofErr w:type="spellStart"/>
      <w:r w:rsidRPr="000D181C">
        <w:rPr>
          <w:rFonts w:ascii="Arial" w:hAnsi="Arial" w:cs="Arial"/>
        </w:rPr>
        <w:t>Минпромэнерго</w:t>
      </w:r>
      <w:proofErr w:type="spellEnd"/>
      <w:r w:rsidRPr="000D181C">
        <w:rPr>
          <w:rFonts w:ascii="Arial" w:hAnsi="Arial" w:cs="Arial"/>
        </w:rPr>
        <w:t xml:space="preserve"> России от 20.12.04 №172 и согласованы Енисейским бассейновым водным управлением составляют 132767,93м3.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3.</w:t>
      </w:r>
      <w:r w:rsidRPr="000D181C">
        <w:rPr>
          <w:rFonts w:ascii="Arial" w:hAnsi="Arial" w:cs="Arial"/>
        </w:rPr>
        <w:tab/>
        <w:t>Наличие коммерческого приборного учета воды, отпущенной из сетей абонентам и анализ планов по установке приборов учета.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Коммерческий приборный учет </w:t>
      </w:r>
      <w:proofErr w:type="gramStart"/>
      <w:r w:rsidRPr="000D181C">
        <w:rPr>
          <w:rFonts w:ascii="Arial" w:hAnsi="Arial" w:cs="Arial"/>
        </w:rPr>
        <w:t>воды, отпущенной из сетей абонентам частично отсутствует</w:t>
      </w:r>
      <w:proofErr w:type="gramEnd"/>
      <w:r w:rsidRPr="000D181C">
        <w:rPr>
          <w:rFonts w:ascii="Arial" w:hAnsi="Arial" w:cs="Arial"/>
        </w:rPr>
        <w:t xml:space="preserve">. В соответствии с требованиями ФЗ № 261 «Об энергосбережении» оснащено приборами учета холодной воды (которые могут использоваться в качестве коммерческих) пятиэтажные дома поселка. В тоже время в поселке имеется значительная доля жилья малоэтажной застройки, владельцы которого самостоятельно устанавливают приборы учета холодной воды. В связи с этим, время окончательного оснащения абонентов коммерческими приборами учета трудно спрогнозировать.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4.</w:t>
      </w:r>
      <w:r w:rsidRPr="000D181C">
        <w:rPr>
          <w:rFonts w:ascii="Arial" w:hAnsi="Arial" w:cs="Arial"/>
        </w:rPr>
        <w:tab/>
        <w:t xml:space="preserve">Анализ резервов и дефицитов производственных мощностей системы водоснабжения поселения в зонах действия источников.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При фактическом среднесуточном потреблении 1420 м3/сутки и мощности системы водоснабжения 5000 м3/сутки, видно, что дефицита мощности в поселке нет. Резерв мощности составляет 3442 м3/сутки.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Раздел 3.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Перспективное потребление коммунальных ресурсов в сфере водоснабжения.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ab/>
        <w:t xml:space="preserve">1. </w:t>
      </w:r>
      <w:r w:rsidRPr="000D181C">
        <w:rPr>
          <w:rFonts w:ascii="Arial" w:hAnsi="Arial" w:cs="Arial"/>
        </w:rPr>
        <w:tab/>
        <w:t>Описание структуры потребления воды.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 основном водоснабжение осуществляется на покрытие нужд населения посёлка, сторонних организаций, бюджетных организаций, на собственное потребление </w:t>
      </w:r>
      <w:proofErr w:type="spellStart"/>
      <w:r w:rsidRPr="000D181C">
        <w:rPr>
          <w:rFonts w:ascii="Arial" w:hAnsi="Arial" w:cs="Arial"/>
        </w:rPr>
        <w:t>ресурсоснабжающей</w:t>
      </w:r>
      <w:proofErr w:type="spellEnd"/>
      <w:r w:rsidRPr="000D181C">
        <w:rPr>
          <w:rFonts w:ascii="Arial" w:hAnsi="Arial" w:cs="Arial"/>
        </w:rPr>
        <w:t xml:space="preserve"> организации МП «</w:t>
      </w:r>
      <w:proofErr w:type="spellStart"/>
      <w:r w:rsidRPr="000D181C">
        <w:rPr>
          <w:rFonts w:ascii="Arial" w:hAnsi="Arial" w:cs="Arial"/>
        </w:rPr>
        <w:t>КрасКомХоз</w:t>
      </w:r>
      <w:proofErr w:type="spellEnd"/>
      <w:r w:rsidRPr="000D181C">
        <w:rPr>
          <w:rFonts w:ascii="Arial" w:hAnsi="Arial" w:cs="Arial"/>
        </w:rPr>
        <w:t xml:space="preserve"> Курагинского района».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Структура водоснабжения представлена в диаграмме 1, в т.ч.: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  <w:t xml:space="preserve">Население –23 % от общего потребления;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  <w:t xml:space="preserve">Бюджетные организации – 3 % от общего потребления;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  <w:t xml:space="preserve">Сторонние организации – 2 % от общего потребления;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•</w:t>
      </w:r>
      <w:r w:rsidRPr="000D181C">
        <w:rPr>
          <w:rFonts w:ascii="Arial" w:hAnsi="Arial" w:cs="Arial"/>
        </w:rPr>
        <w:tab/>
        <w:t xml:space="preserve">Собственное потребление участками Общества – 30,3 % от общего потребления; • Потери – 23 % от общего потребления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2.</w:t>
      </w:r>
      <w:r w:rsidRPr="000D181C">
        <w:rPr>
          <w:rFonts w:ascii="Arial" w:hAnsi="Arial" w:cs="Arial"/>
        </w:rPr>
        <w:tab/>
        <w:t>Оценка расходов воды на водоснабжение по типам абонентов. Динамика расходов воды по типам абонентов представлена в таблице 1.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3.</w:t>
      </w:r>
      <w:r w:rsidRPr="000D181C">
        <w:rPr>
          <w:rFonts w:ascii="Arial" w:hAnsi="Arial" w:cs="Arial"/>
        </w:rPr>
        <w:tab/>
        <w:t>Сведения о фактических и ожидаемых неучтенных расходах, и потерях воды при ее передаче по водопроводным сетям (годовые, среднесуточные значения).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Фактические и ожидаемые неучтенные расходы, и потери воды при ее передаче по водопроводным сетям рассчитаны в соответствии с «Методикой определения неучтенных расходов и потерь воды в системах коммунального водоснабжения», утвержденной приказом </w:t>
      </w:r>
      <w:proofErr w:type="spellStart"/>
      <w:r w:rsidRPr="000D181C">
        <w:rPr>
          <w:rFonts w:ascii="Arial" w:hAnsi="Arial" w:cs="Arial"/>
        </w:rPr>
        <w:t>Минпромэнерго</w:t>
      </w:r>
      <w:proofErr w:type="spellEnd"/>
      <w:r w:rsidRPr="000D181C">
        <w:rPr>
          <w:rFonts w:ascii="Arial" w:hAnsi="Arial" w:cs="Arial"/>
        </w:rPr>
        <w:t xml:space="preserve"> России от 20.12.04 №172 и согласованы Енисейским бассейновым водным управлением.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lastRenderedPageBreak/>
        <w:t>4.</w:t>
      </w:r>
      <w:r w:rsidRPr="000D181C">
        <w:rPr>
          <w:rFonts w:ascii="Arial" w:hAnsi="Arial" w:cs="Arial"/>
        </w:rPr>
        <w:tab/>
        <w:t xml:space="preserve">Сведения о фактической и ожидаемой подаче воды головными сооружениями системы водоснабжения в водопроводную сеть (годовой, среднесуточной, максимальной суточной).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Таблица 3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№ </w:t>
      </w:r>
      <w:proofErr w:type="spellStart"/>
      <w:proofErr w:type="gramStart"/>
      <w:r w:rsidRPr="000D181C">
        <w:rPr>
          <w:rFonts w:ascii="Arial" w:hAnsi="Arial" w:cs="Arial"/>
        </w:rPr>
        <w:t>п</w:t>
      </w:r>
      <w:proofErr w:type="spellEnd"/>
      <w:proofErr w:type="gramEnd"/>
      <w:r w:rsidRPr="000D181C">
        <w:rPr>
          <w:rFonts w:ascii="Arial" w:hAnsi="Arial" w:cs="Arial"/>
        </w:rPr>
        <w:t>/</w:t>
      </w:r>
      <w:proofErr w:type="spellStart"/>
      <w:r w:rsidRPr="000D181C">
        <w:rPr>
          <w:rFonts w:ascii="Arial" w:hAnsi="Arial" w:cs="Arial"/>
        </w:rPr>
        <w:t>п</w:t>
      </w:r>
      <w:proofErr w:type="spellEnd"/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>Показатель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1. </w:t>
      </w:r>
      <w:r w:rsidRPr="000D181C">
        <w:rPr>
          <w:rFonts w:ascii="Arial" w:hAnsi="Arial" w:cs="Arial"/>
        </w:rPr>
        <w:tab/>
        <w:t>Водоснабжение всего (тыс</w:t>
      </w:r>
      <w:proofErr w:type="gramStart"/>
      <w:r w:rsidRPr="000D181C">
        <w:rPr>
          <w:rFonts w:ascii="Arial" w:hAnsi="Arial" w:cs="Arial"/>
        </w:rPr>
        <w:t>.к</w:t>
      </w:r>
      <w:proofErr w:type="gramEnd"/>
      <w:r w:rsidRPr="000D181C">
        <w:rPr>
          <w:rFonts w:ascii="Arial" w:hAnsi="Arial" w:cs="Arial"/>
        </w:rPr>
        <w:t xml:space="preserve">уб.м/сутки) </w:t>
      </w:r>
      <w:r w:rsidRPr="000D181C">
        <w:rPr>
          <w:rFonts w:ascii="Arial" w:hAnsi="Arial" w:cs="Arial"/>
        </w:rPr>
        <w:tab/>
        <w:t xml:space="preserve">1,557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2. </w:t>
      </w:r>
      <w:r w:rsidRPr="000D181C">
        <w:rPr>
          <w:rFonts w:ascii="Arial" w:hAnsi="Arial" w:cs="Arial"/>
        </w:rPr>
        <w:tab/>
        <w:t>Годовое потребление (тыс</w:t>
      </w:r>
      <w:proofErr w:type="gramStart"/>
      <w:r w:rsidRPr="000D181C">
        <w:rPr>
          <w:rFonts w:ascii="Arial" w:hAnsi="Arial" w:cs="Arial"/>
        </w:rPr>
        <w:t>.к</w:t>
      </w:r>
      <w:proofErr w:type="gramEnd"/>
      <w:r w:rsidRPr="000D181C">
        <w:rPr>
          <w:rFonts w:ascii="Arial" w:hAnsi="Arial" w:cs="Arial"/>
        </w:rPr>
        <w:t xml:space="preserve">уб.м/год) </w:t>
      </w:r>
      <w:r w:rsidRPr="000D181C">
        <w:rPr>
          <w:rFonts w:ascii="Arial" w:hAnsi="Arial" w:cs="Arial"/>
        </w:rPr>
        <w:tab/>
        <w:t xml:space="preserve">568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6. </w:t>
      </w:r>
      <w:proofErr w:type="gramStart"/>
      <w:r w:rsidRPr="000D181C">
        <w:rPr>
          <w:rFonts w:ascii="Arial" w:hAnsi="Arial" w:cs="Arial"/>
        </w:rPr>
        <w:t xml:space="preserve">Сведения о максимальном </w:t>
      </w:r>
      <w:proofErr w:type="spellStart"/>
      <w:r w:rsidRPr="000D181C">
        <w:rPr>
          <w:rFonts w:ascii="Arial" w:hAnsi="Arial" w:cs="Arial"/>
        </w:rPr>
        <w:t>водоразборе</w:t>
      </w:r>
      <w:proofErr w:type="spellEnd"/>
      <w:r w:rsidRPr="000D181C">
        <w:rPr>
          <w:rFonts w:ascii="Arial" w:hAnsi="Arial" w:cs="Arial"/>
        </w:rPr>
        <w:t xml:space="preserve"> локальных систем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водоснабжения на базе ведомственных сооружений водоподготовки.</w:t>
      </w:r>
      <w:r>
        <w:rPr>
          <w:rFonts w:ascii="Arial" w:hAnsi="Arial" w:cs="Arial"/>
        </w:rPr>
        <w:t xml:space="preserve"> </w:t>
      </w:r>
      <w:proofErr w:type="gramEnd"/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Сведения о максимальном </w:t>
      </w:r>
      <w:proofErr w:type="spellStart"/>
      <w:r w:rsidRPr="000D181C">
        <w:rPr>
          <w:rFonts w:ascii="Arial" w:hAnsi="Arial" w:cs="Arial"/>
        </w:rPr>
        <w:t>водоразборе</w:t>
      </w:r>
      <w:proofErr w:type="spellEnd"/>
      <w:r w:rsidRPr="000D181C">
        <w:rPr>
          <w:rFonts w:ascii="Arial" w:hAnsi="Arial" w:cs="Arial"/>
        </w:rPr>
        <w:t xml:space="preserve"> в расчетных элементах территориального деления при краткосрочном прогнозировании (пятилетний период) для намечаемых к строительству жилых и общественных зданий определяется в части 4 «Основные технико-экономические показатели» Генерального плана </w:t>
      </w:r>
      <w:proofErr w:type="spellStart"/>
      <w:r w:rsidRPr="000D181C">
        <w:rPr>
          <w:rFonts w:ascii="Arial" w:hAnsi="Arial" w:cs="Arial"/>
        </w:rPr>
        <w:t>п</w:t>
      </w:r>
      <w:proofErr w:type="gramStart"/>
      <w:r w:rsidRPr="000D181C">
        <w:rPr>
          <w:rFonts w:ascii="Arial" w:hAnsi="Arial" w:cs="Arial"/>
        </w:rPr>
        <w:t>.К</w:t>
      </w:r>
      <w:proofErr w:type="gramEnd"/>
      <w:r w:rsidRPr="000D181C">
        <w:rPr>
          <w:rFonts w:ascii="Arial" w:hAnsi="Arial" w:cs="Arial"/>
        </w:rPr>
        <w:t>раснокаменск</w:t>
      </w:r>
      <w:proofErr w:type="spellEnd"/>
      <w:r w:rsidRPr="000D181C">
        <w:rPr>
          <w:rFonts w:ascii="Arial" w:hAnsi="Arial" w:cs="Arial"/>
        </w:rPr>
        <w:t xml:space="preserve"> Пояснительная записка Том 1 «Архитектурно-планировочное решение» - таблица 4.1 п.6.1 «Водоснабжение».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 настоящее время составляет – 1,558 тыс. м3 в сутки.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На расчетный срок – 2,78 тыс. м3 в сутки.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РАЗДЕЛ 4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Предложения по строительству, реконструкции и модернизации объектов систем водоснабжения.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1.Сведения об объектах, предлагаемых к новому строительству для обеспечения перспективной подачи в сутки максимального водопотребления.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Проектом предусматривается централизованная система водоснабжения всех потребителей воды. Качество воды, подаваемой на хозяйственно - питьевые нужды, должно соответствовать требованиям ГОСТ </w:t>
      </w:r>
      <w:proofErr w:type="gramStart"/>
      <w:r w:rsidRPr="000D181C">
        <w:rPr>
          <w:rFonts w:ascii="Arial" w:hAnsi="Arial" w:cs="Arial"/>
        </w:rPr>
        <w:t>Р</w:t>
      </w:r>
      <w:proofErr w:type="gramEnd"/>
      <w:r w:rsidRPr="000D181C">
        <w:rPr>
          <w:rFonts w:ascii="Arial" w:hAnsi="Arial" w:cs="Arial"/>
        </w:rPr>
        <w:t xml:space="preserve"> 51232-98 «Вода питьевая» и </w:t>
      </w:r>
      <w:proofErr w:type="spellStart"/>
      <w:r w:rsidRPr="000D181C">
        <w:rPr>
          <w:rFonts w:ascii="Arial" w:hAnsi="Arial" w:cs="Arial"/>
        </w:rPr>
        <w:t>СанПиН</w:t>
      </w:r>
      <w:proofErr w:type="spellEnd"/>
      <w:r w:rsidRPr="000D181C">
        <w:rPr>
          <w:rFonts w:ascii="Arial" w:hAnsi="Arial" w:cs="Arial"/>
        </w:rPr>
        <w:t xml:space="preserve"> 2.1.4.1074-01 «Питьевая вода.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Гигиенические требования, Контроль качества».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2.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Наименование работ </w:t>
      </w:r>
      <w:r w:rsidRPr="000D181C">
        <w:rPr>
          <w:rFonts w:ascii="Arial" w:hAnsi="Arial" w:cs="Arial"/>
        </w:rPr>
        <w:tab/>
        <w:t>2021г</w:t>
      </w:r>
      <w:proofErr w:type="gramStart"/>
      <w:r w:rsidRPr="000D181C">
        <w:rPr>
          <w:rFonts w:ascii="Arial" w:hAnsi="Arial" w:cs="Arial"/>
        </w:rPr>
        <w:t>.т</w:t>
      </w:r>
      <w:proofErr w:type="gramEnd"/>
      <w:r w:rsidRPr="000D181C">
        <w:rPr>
          <w:rFonts w:ascii="Arial" w:hAnsi="Arial" w:cs="Arial"/>
        </w:rPr>
        <w:t xml:space="preserve">ыс.руб. </w:t>
      </w:r>
      <w:r w:rsidRPr="000D181C">
        <w:rPr>
          <w:rFonts w:ascii="Arial" w:hAnsi="Arial" w:cs="Arial"/>
        </w:rPr>
        <w:tab/>
        <w:t>2022г.тыс.руб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. </w:t>
      </w:r>
      <w:r w:rsidRPr="000D181C">
        <w:rPr>
          <w:rFonts w:ascii="Arial" w:hAnsi="Arial" w:cs="Arial"/>
        </w:rPr>
        <w:tab/>
        <w:t>2022г. тыс. руб</w:t>
      </w:r>
      <w:proofErr w:type="gramStart"/>
      <w:r w:rsidRPr="000D181C">
        <w:rPr>
          <w:rFonts w:ascii="Arial" w:hAnsi="Arial" w:cs="Arial"/>
        </w:rPr>
        <w:t>.(</w:t>
      </w:r>
      <w:proofErr w:type="gramEnd"/>
      <w:r w:rsidRPr="000D181C">
        <w:rPr>
          <w:rFonts w:ascii="Arial" w:hAnsi="Arial" w:cs="Arial"/>
        </w:rPr>
        <w:t xml:space="preserve">за счет средств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краевого бюджета) </w:t>
      </w:r>
      <w:r w:rsidRPr="000D181C">
        <w:rPr>
          <w:rFonts w:ascii="Arial" w:hAnsi="Arial" w:cs="Arial"/>
        </w:rPr>
        <w:tab/>
        <w:t xml:space="preserve">2023г. тыс. </w:t>
      </w:r>
      <w:proofErr w:type="spellStart"/>
      <w:r w:rsidRPr="000D181C">
        <w:rPr>
          <w:rFonts w:ascii="Arial" w:hAnsi="Arial" w:cs="Arial"/>
        </w:rPr>
        <w:t>руб</w:t>
      </w:r>
      <w:proofErr w:type="spellEnd"/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Ремонт </w:t>
      </w:r>
      <w:r w:rsidRPr="000D181C">
        <w:rPr>
          <w:rFonts w:ascii="Arial" w:hAnsi="Arial" w:cs="Arial"/>
        </w:rPr>
        <w:tab/>
        <w:t xml:space="preserve">объектов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водоснабжения </w:t>
      </w:r>
      <w:r w:rsidRPr="000D181C">
        <w:rPr>
          <w:rFonts w:ascii="Arial" w:hAnsi="Arial" w:cs="Arial"/>
        </w:rPr>
        <w:tab/>
        <w:t xml:space="preserve">125,2 </w:t>
      </w:r>
      <w:r w:rsidRPr="000D181C">
        <w:rPr>
          <w:rFonts w:ascii="Arial" w:hAnsi="Arial" w:cs="Arial"/>
        </w:rPr>
        <w:tab/>
        <w:t xml:space="preserve">558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Замена </w:t>
      </w:r>
      <w:r w:rsidRPr="000D181C">
        <w:rPr>
          <w:rFonts w:ascii="Arial" w:hAnsi="Arial" w:cs="Arial"/>
        </w:rPr>
        <w:tab/>
        <w:t xml:space="preserve">водовода </w:t>
      </w:r>
      <w:proofErr w:type="spellStart"/>
      <w:r w:rsidRPr="000D181C">
        <w:rPr>
          <w:rFonts w:ascii="Arial" w:hAnsi="Arial" w:cs="Arial"/>
        </w:rPr>
        <w:t>у</w:t>
      </w:r>
      <w:proofErr w:type="gramStart"/>
      <w:r w:rsidRPr="000D181C">
        <w:rPr>
          <w:rFonts w:ascii="Arial" w:hAnsi="Arial" w:cs="Arial"/>
        </w:rPr>
        <w:t>.М</w:t>
      </w:r>
      <w:proofErr w:type="gramEnd"/>
      <w:r w:rsidRPr="000D181C">
        <w:rPr>
          <w:rFonts w:ascii="Arial" w:hAnsi="Arial" w:cs="Arial"/>
        </w:rPr>
        <w:t>аяковского</w:t>
      </w:r>
      <w:proofErr w:type="spellEnd"/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28Пушкина 12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</w:r>
      <w:r w:rsidRPr="000D181C">
        <w:rPr>
          <w:rFonts w:ascii="Arial" w:hAnsi="Arial" w:cs="Arial"/>
        </w:rPr>
        <w:tab/>
        <w:t>4233,228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ab/>
      </w:r>
      <w:r w:rsidRPr="000D181C">
        <w:rPr>
          <w:rFonts w:ascii="Arial" w:hAnsi="Arial" w:cs="Arial"/>
        </w:rPr>
        <w:tab/>
      </w:r>
      <w:r w:rsidRPr="000D181C">
        <w:rPr>
          <w:rFonts w:ascii="Arial" w:hAnsi="Arial" w:cs="Arial"/>
        </w:rPr>
        <w:tab/>
      </w:r>
      <w:r w:rsidRPr="000D181C">
        <w:rPr>
          <w:rFonts w:ascii="Arial" w:hAnsi="Arial" w:cs="Arial"/>
        </w:rPr>
        <w:tab/>
      </w:r>
      <w:r w:rsidRPr="000D181C">
        <w:rPr>
          <w:rFonts w:ascii="Arial" w:hAnsi="Arial" w:cs="Arial"/>
        </w:rPr>
        <w:tab/>
      </w:r>
      <w:r w:rsidRPr="000D181C">
        <w:rPr>
          <w:rFonts w:ascii="Arial" w:hAnsi="Arial" w:cs="Arial"/>
        </w:rPr>
        <w:tab/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РАЗДЕЛ 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Предложения по строительству, реконструкции и модернизации линейных объектов централизованных систем водоснабжения.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lastRenderedPageBreak/>
        <w:t xml:space="preserve">Сети водопровода - кольцевого и тупикового типа. Учитывая расположение п. Краснокаменска в сейсмоопасной зоне, рекомендуется в качестве материала труб водопроводной сети применять трубы из полиэтилена. Свойства данного материала, его невысокая стоимость и простота монтажа позволяют говорить о данном материале, как об оптимальном технико-экономическом решении при строительстве и реконструкции инженерных сетей.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Глубина заложения водопроводной сети не менее 3,0 м.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Проектируемая система хозяйственно-питьевого водоснабжения предназначена для подачи воды питьевого качества к санитарно-техническим приборам жилых и общественных зданий. Из этой же системы предусматривается обеспечение противопожарных нужд жилого района. </w:t>
      </w:r>
      <w:r w:rsidRPr="000D181C">
        <w:rPr>
          <w:rFonts w:ascii="Arial" w:hAnsi="Arial" w:cs="Arial"/>
        </w:rPr>
        <w:cr/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На основании закона РФ «О недрах» </w:t>
      </w:r>
      <w:proofErr w:type="gramStart"/>
      <w:r w:rsidRPr="000D181C">
        <w:rPr>
          <w:rFonts w:ascii="Arial" w:hAnsi="Arial" w:cs="Arial"/>
        </w:rPr>
        <w:t>согласно «Положения</w:t>
      </w:r>
      <w:proofErr w:type="gramEnd"/>
      <w:r w:rsidRPr="000D181C">
        <w:rPr>
          <w:rFonts w:ascii="Arial" w:hAnsi="Arial" w:cs="Arial"/>
        </w:rPr>
        <w:t xml:space="preserve"> о порядке лицензирования пользования недрами» обязательным условием является оформление лицензии на право добычи подземных вод.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proofErr w:type="gramStart"/>
      <w:r w:rsidRPr="000D181C">
        <w:rPr>
          <w:rFonts w:ascii="Arial" w:hAnsi="Arial" w:cs="Arial"/>
        </w:rPr>
        <w:t xml:space="preserve">Нормы на хозяйственно-питьевое водопотребления приняты в соответствии со </w:t>
      </w:r>
      <w:proofErr w:type="spellStart"/>
      <w:r w:rsidRPr="000D181C">
        <w:rPr>
          <w:rFonts w:ascii="Arial" w:hAnsi="Arial" w:cs="Arial"/>
        </w:rPr>
        <w:t>СНиП</w:t>
      </w:r>
      <w:proofErr w:type="spellEnd"/>
      <w:r w:rsidRPr="000D181C">
        <w:rPr>
          <w:rFonts w:ascii="Arial" w:hAnsi="Arial" w:cs="Arial"/>
        </w:rPr>
        <w:t xml:space="preserve"> 2.04.0284 «Водоснабжение.</w:t>
      </w:r>
      <w:proofErr w:type="gramEnd"/>
      <w:r w:rsidRPr="000D181C">
        <w:rPr>
          <w:rFonts w:ascii="Arial" w:hAnsi="Arial" w:cs="Arial"/>
        </w:rPr>
        <w:t xml:space="preserve"> Наружные сети и сооружения» и составляют - 250 л/сутки на одного человека для усадебной застройки, присоединяемой к сетям водопровода и канализации, </w:t>
      </w:r>
      <w:proofErr w:type="gramStart"/>
      <w:r w:rsidRPr="000D181C">
        <w:rPr>
          <w:rFonts w:ascii="Arial" w:hAnsi="Arial" w:cs="Arial"/>
        </w:rPr>
        <w:t>оборудованная</w:t>
      </w:r>
      <w:proofErr w:type="gramEnd"/>
      <w:r w:rsidRPr="000D181C">
        <w:rPr>
          <w:rFonts w:ascii="Arial" w:hAnsi="Arial" w:cs="Arial"/>
        </w:rPr>
        <w:t xml:space="preserve"> ваннами и централизованным горячим водоснабжением. Нормами водопотребления учтены расходы на хозяйственно-питьевые нужды в жилых и общественных зданиях, нерациональный расход.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Расход воды на полив определен в соответствии со </w:t>
      </w:r>
      <w:proofErr w:type="spellStart"/>
      <w:r w:rsidRPr="000D181C">
        <w:rPr>
          <w:rFonts w:ascii="Arial" w:hAnsi="Arial" w:cs="Arial"/>
        </w:rPr>
        <w:t>СНиП</w:t>
      </w:r>
      <w:proofErr w:type="spellEnd"/>
      <w:r w:rsidRPr="000D181C">
        <w:rPr>
          <w:rFonts w:ascii="Arial" w:hAnsi="Arial" w:cs="Arial"/>
        </w:rPr>
        <w:t xml:space="preserve"> 2.04.02-84 табл. 3 примечание 1 и составит 50 л/</w:t>
      </w:r>
      <w:proofErr w:type="spellStart"/>
      <w:r w:rsidRPr="000D181C">
        <w:rPr>
          <w:rFonts w:ascii="Arial" w:hAnsi="Arial" w:cs="Arial"/>
        </w:rPr>
        <w:t>сут</w:t>
      </w:r>
      <w:proofErr w:type="spellEnd"/>
      <w:r w:rsidRPr="000D181C">
        <w:rPr>
          <w:rFonts w:ascii="Arial" w:hAnsi="Arial" w:cs="Arial"/>
        </w:rPr>
        <w:t>. на 1 жителя.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Полив огородов и садов в приусадебной застройке должен осуществляться от собственных скважин. Для обеспечения подачи расчётных расходов воды необходимо осуществить строительство кольцевой сети водопровода, с установкой на сети пожарных гидрантов через 150 м.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Примечание: Во всех существующих и строящихся скважинах индивидуального пользования в усадебной застройке необходимо производить анализ воды.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Трассировка магистральных сетей и диаметр трубопроводов должны быть уточнены на последующих стадиях проектирования.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Таблица 4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Расчет водопотребления жилым фондом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Расходы воды на пожаротушение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Для организации пожаротушения предусматривается пожарный водопровод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низкого давления, объединенный с хозяйственно-питьевым водопроводом.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Расход воды на наружное пожаротушение (на один пожар) и количество одновременных пожаров в населённом пункте принимается в соответствии со </w:t>
      </w:r>
      <w:proofErr w:type="spellStart"/>
      <w:r w:rsidRPr="000D181C">
        <w:rPr>
          <w:rFonts w:ascii="Arial" w:hAnsi="Arial" w:cs="Arial"/>
        </w:rPr>
        <w:t>СНиП</w:t>
      </w:r>
      <w:proofErr w:type="spellEnd"/>
      <w:r w:rsidRPr="000D181C">
        <w:rPr>
          <w:rFonts w:ascii="Arial" w:hAnsi="Arial" w:cs="Arial"/>
        </w:rPr>
        <w:t xml:space="preserve"> 2.04.02-84.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 системе водоснабжения предусмотрена установка пожарных гидрантов. Расстояние между ними определяется расчетом, учитывающим суммарный расход воды на пожаротушение и пропускную способность устанавливаемых гидрантов.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Свободные напоры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Минимальный свободный напор в сети водопровода в соответствии со </w:t>
      </w:r>
      <w:proofErr w:type="spellStart"/>
      <w:r w:rsidRPr="000D181C">
        <w:rPr>
          <w:rFonts w:ascii="Arial" w:hAnsi="Arial" w:cs="Arial"/>
        </w:rPr>
        <w:t>СНиП</w:t>
      </w:r>
      <w:proofErr w:type="spellEnd"/>
      <w:r w:rsidRPr="000D181C">
        <w:rPr>
          <w:rFonts w:ascii="Arial" w:hAnsi="Arial" w:cs="Arial"/>
        </w:rPr>
        <w:t xml:space="preserve"> 2.04.02-84. п. 2.26, должен быть не менее: при одноэтажной застройке - 10 метров, на каждый следующий этаж добавляется 4 метра.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lastRenderedPageBreak/>
        <w:t>Максимальный свободный напор в сети объединенного водопровода не должен превышать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60 метров.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При превышении напора в сети больше допустимого необходима установка регуляторов давления.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Рекомендуем ввести автоматизированную систему дистанционного контроля напоров, которая позволит проконтролировать колебания напоров, снизить аварийность и тем самым сократить потери.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Таблица 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Суммарный расход воды</w:t>
      </w:r>
      <w:proofErr w:type="gramStart"/>
      <w:r w:rsidRPr="000D181C">
        <w:rPr>
          <w:rFonts w:ascii="Arial" w:hAnsi="Arial" w:cs="Arial"/>
        </w:rPr>
        <w:t>,м</w:t>
      </w:r>
      <w:proofErr w:type="gramEnd"/>
      <w:r w:rsidRPr="000D181C">
        <w:rPr>
          <w:rFonts w:ascii="Arial" w:hAnsi="Arial" w:cs="Arial"/>
        </w:rPr>
        <w:t xml:space="preserve">3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№ п./п. </w:t>
      </w:r>
      <w:r w:rsidRPr="000D181C">
        <w:rPr>
          <w:rFonts w:ascii="Arial" w:hAnsi="Arial" w:cs="Arial"/>
        </w:rPr>
        <w:tab/>
        <w:t xml:space="preserve">Наименование </w:t>
      </w:r>
      <w:r w:rsidRPr="000D181C">
        <w:rPr>
          <w:rFonts w:ascii="Arial" w:hAnsi="Arial" w:cs="Arial"/>
        </w:rPr>
        <w:tab/>
        <w:t xml:space="preserve">1 очередь </w:t>
      </w:r>
      <w:r w:rsidRPr="000D181C">
        <w:rPr>
          <w:rFonts w:ascii="Arial" w:hAnsi="Arial" w:cs="Arial"/>
        </w:rPr>
        <w:tab/>
        <w:t xml:space="preserve">Расчетный срок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1 </w:t>
      </w:r>
      <w:r w:rsidRPr="000D181C">
        <w:rPr>
          <w:rFonts w:ascii="Arial" w:hAnsi="Arial" w:cs="Arial"/>
        </w:rPr>
        <w:tab/>
        <w:t xml:space="preserve">Жилой фонд </w:t>
      </w:r>
      <w:r w:rsidRPr="000D181C">
        <w:rPr>
          <w:rFonts w:ascii="Arial" w:hAnsi="Arial" w:cs="Arial"/>
        </w:rPr>
        <w:tab/>
        <w:t xml:space="preserve">1 760,40 </w:t>
      </w:r>
      <w:r w:rsidRPr="000D181C">
        <w:rPr>
          <w:rFonts w:ascii="Arial" w:hAnsi="Arial" w:cs="Arial"/>
        </w:rPr>
        <w:tab/>
        <w:t xml:space="preserve">2 376,00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2 </w:t>
      </w:r>
      <w:r w:rsidRPr="000D181C">
        <w:rPr>
          <w:rFonts w:ascii="Arial" w:hAnsi="Arial" w:cs="Arial"/>
        </w:rPr>
        <w:tab/>
        <w:t xml:space="preserve">Соцкультбыт </w:t>
      </w:r>
      <w:r w:rsidRPr="000D181C">
        <w:rPr>
          <w:rFonts w:ascii="Arial" w:hAnsi="Arial" w:cs="Arial"/>
        </w:rPr>
        <w:tab/>
        <w:t xml:space="preserve">42,877 </w:t>
      </w:r>
      <w:r w:rsidRPr="000D181C">
        <w:rPr>
          <w:rFonts w:ascii="Arial" w:hAnsi="Arial" w:cs="Arial"/>
        </w:rPr>
        <w:tab/>
        <w:t xml:space="preserve">120,399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Итого </w:t>
      </w:r>
      <w:r w:rsidRPr="000D181C">
        <w:rPr>
          <w:rFonts w:ascii="Arial" w:hAnsi="Arial" w:cs="Arial"/>
        </w:rPr>
        <w:tab/>
        <w:t xml:space="preserve">1 803,277 </w:t>
      </w:r>
      <w:r w:rsidRPr="000D181C">
        <w:rPr>
          <w:rFonts w:ascii="Arial" w:hAnsi="Arial" w:cs="Arial"/>
        </w:rPr>
        <w:tab/>
        <w:t xml:space="preserve">2 496,399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РАЗДЕЛ 6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Экологические аспекты мероприятий по строительству и реконструкции объектов централизованной системы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водоснабжения.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1. Оценка воздействия предлагаемых к новому строительству и реконструкции объектов централизованной системы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водоснабжения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на водный бассейн при сбросе (утилизации) промывных вод</w:t>
      </w:r>
      <w:proofErr w:type="gramStart"/>
      <w:r w:rsidRPr="000D181C">
        <w:rPr>
          <w:rFonts w:ascii="Arial" w:hAnsi="Arial" w:cs="Arial"/>
        </w:rPr>
        <w:t>.</w:t>
      </w:r>
      <w:proofErr w:type="gramEnd"/>
      <w:r w:rsidRPr="000D181C">
        <w:rPr>
          <w:rFonts w:ascii="Arial" w:hAnsi="Arial" w:cs="Arial"/>
        </w:rPr>
        <w:t xml:space="preserve"> – </w:t>
      </w:r>
      <w:proofErr w:type="gramStart"/>
      <w:r w:rsidRPr="000D181C">
        <w:rPr>
          <w:rFonts w:ascii="Arial" w:hAnsi="Arial" w:cs="Arial"/>
        </w:rPr>
        <w:t>с</w:t>
      </w:r>
      <w:proofErr w:type="gramEnd"/>
      <w:r w:rsidRPr="000D181C">
        <w:rPr>
          <w:rFonts w:ascii="Arial" w:hAnsi="Arial" w:cs="Arial"/>
        </w:rPr>
        <w:t>троительство планируемых на 1 очередь перспективного развития объектов системы водоснабжения не должно значительно воздействовать на водный бассейн, так как плановое увеличение водопотребления небольшое и оно значительно меньше проектной мощности существующих источников водоснабжения.</w:t>
      </w: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2.Оценка воздействия на окружающую среду мероприятий по снабжению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хранению химических реагентов, используемых в водоподготовке (хлор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>другие)</w:t>
      </w:r>
      <w:proofErr w:type="gramStart"/>
      <w:r w:rsidRPr="000D181C">
        <w:rPr>
          <w:rFonts w:ascii="Arial" w:hAnsi="Arial" w:cs="Arial"/>
        </w:rPr>
        <w:t>.</w:t>
      </w:r>
      <w:proofErr w:type="gramEnd"/>
      <w:r w:rsidRPr="000D181C">
        <w:rPr>
          <w:rFonts w:ascii="Arial" w:hAnsi="Arial" w:cs="Arial"/>
        </w:rPr>
        <w:t xml:space="preserve"> – </w:t>
      </w:r>
      <w:proofErr w:type="gramStart"/>
      <w:r w:rsidRPr="000D181C">
        <w:rPr>
          <w:rFonts w:ascii="Arial" w:hAnsi="Arial" w:cs="Arial"/>
        </w:rPr>
        <w:t>в</w:t>
      </w:r>
      <w:proofErr w:type="gramEnd"/>
      <w:r w:rsidRPr="000D181C">
        <w:rPr>
          <w:rFonts w:ascii="Arial" w:hAnsi="Arial" w:cs="Arial"/>
        </w:rPr>
        <w:t xml:space="preserve"> настоящее время газообразный хлор не используется в технологии обеззараживания питьевой воды в системе водоснабжения п. Краснокаменск. В связи с тем, что прирост объемов потребления воды на 1 очередь перспективного развития п. Краснокаменск незначителен, воздействие реагентов на окружающую среду в перспективе будет незначительно.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ПРИЛОЖЕНИЕ № 1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От Водоочистной станции после очистки по сетям водоснабжения вода подается в </w:t>
      </w:r>
      <w:proofErr w:type="spellStart"/>
      <w:r w:rsidRPr="000D181C">
        <w:rPr>
          <w:rFonts w:ascii="Arial" w:hAnsi="Arial" w:cs="Arial"/>
        </w:rPr>
        <w:t>водобаки</w:t>
      </w:r>
      <w:proofErr w:type="spellEnd"/>
      <w:r w:rsidRPr="000D181C">
        <w:rPr>
          <w:rFonts w:ascii="Arial" w:hAnsi="Arial" w:cs="Arial"/>
        </w:rPr>
        <w:t xml:space="preserve"> поселка в количестве 2шт(1000м3 и 500м3)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После </w:t>
      </w:r>
      <w:proofErr w:type="spellStart"/>
      <w:r w:rsidRPr="000D181C">
        <w:rPr>
          <w:rFonts w:ascii="Arial" w:hAnsi="Arial" w:cs="Arial"/>
        </w:rPr>
        <w:t>водобаков</w:t>
      </w:r>
      <w:proofErr w:type="spellEnd"/>
      <w:r w:rsidRPr="000D181C">
        <w:rPr>
          <w:rFonts w:ascii="Arial" w:hAnsi="Arial" w:cs="Arial"/>
        </w:rPr>
        <w:t xml:space="preserve"> в распределительную сеть поселка Краснокаменск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Характеристика водопроводных сетей </w:t>
      </w:r>
      <w:proofErr w:type="spellStart"/>
      <w:r w:rsidRPr="000D181C">
        <w:rPr>
          <w:rFonts w:ascii="Arial" w:hAnsi="Arial" w:cs="Arial"/>
        </w:rPr>
        <w:t>пгт</w:t>
      </w:r>
      <w:proofErr w:type="spellEnd"/>
      <w:r w:rsidRPr="000D181C">
        <w:rPr>
          <w:rFonts w:ascii="Arial" w:hAnsi="Arial" w:cs="Arial"/>
        </w:rPr>
        <w:t xml:space="preserve">. Краснокаменск.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Наименование участка </w:t>
      </w:r>
      <w:r w:rsidRPr="000D181C">
        <w:rPr>
          <w:rFonts w:ascii="Arial" w:hAnsi="Arial" w:cs="Arial"/>
        </w:rPr>
        <w:tab/>
        <w:t>Диаметр</w:t>
      </w:r>
      <w:r>
        <w:rPr>
          <w:rFonts w:ascii="Arial" w:hAnsi="Arial" w:cs="Arial"/>
        </w:rPr>
        <w:t xml:space="preserve"> </w:t>
      </w:r>
      <w:proofErr w:type="gramStart"/>
      <w:r w:rsidRPr="000D181C">
        <w:rPr>
          <w:rFonts w:ascii="Arial" w:hAnsi="Arial" w:cs="Arial"/>
        </w:rPr>
        <w:t>мм</w:t>
      </w:r>
      <w:proofErr w:type="gramEnd"/>
      <w:r w:rsidRPr="000D181C">
        <w:rPr>
          <w:rFonts w:ascii="Arial" w:hAnsi="Arial" w:cs="Arial"/>
        </w:rPr>
        <w:t xml:space="preserve">. </w:t>
      </w:r>
      <w:r w:rsidRPr="000D181C">
        <w:rPr>
          <w:rFonts w:ascii="Arial" w:hAnsi="Arial" w:cs="Arial"/>
        </w:rPr>
        <w:tab/>
        <w:t xml:space="preserve">Длина участка </w:t>
      </w:r>
      <w:proofErr w:type="gramStart"/>
      <w:r w:rsidRPr="000D181C">
        <w:rPr>
          <w:rFonts w:ascii="Arial" w:hAnsi="Arial" w:cs="Arial"/>
        </w:rPr>
        <w:t>м</w:t>
      </w:r>
      <w:proofErr w:type="gramEnd"/>
      <w:r w:rsidRPr="000D181C">
        <w:rPr>
          <w:rFonts w:ascii="Arial" w:hAnsi="Arial" w:cs="Arial"/>
        </w:rPr>
        <w:t xml:space="preserve">. </w:t>
      </w:r>
      <w:r w:rsidRPr="000D181C">
        <w:rPr>
          <w:rFonts w:ascii="Arial" w:hAnsi="Arial" w:cs="Arial"/>
        </w:rPr>
        <w:tab/>
        <w:t xml:space="preserve">Тип гидроизоляции </w:t>
      </w:r>
      <w:r w:rsidRPr="000D181C">
        <w:rPr>
          <w:rFonts w:ascii="Arial" w:hAnsi="Arial" w:cs="Arial"/>
        </w:rPr>
        <w:tab/>
        <w:t xml:space="preserve">Износ, %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ВК1-ВК3 </w:t>
      </w:r>
      <w:r w:rsidRPr="000D181C">
        <w:rPr>
          <w:rFonts w:ascii="Arial" w:hAnsi="Arial" w:cs="Arial"/>
        </w:rPr>
        <w:tab/>
        <w:t xml:space="preserve">300 </w:t>
      </w:r>
      <w:r w:rsidRPr="000D181C">
        <w:rPr>
          <w:rFonts w:ascii="Arial" w:hAnsi="Arial" w:cs="Arial"/>
        </w:rPr>
        <w:tab/>
        <w:t xml:space="preserve">3943,44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90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ВК3 до </w:t>
      </w:r>
      <w:proofErr w:type="spellStart"/>
      <w:r w:rsidRPr="000D181C">
        <w:rPr>
          <w:rFonts w:ascii="Arial" w:hAnsi="Arial" w:cs="Arial"/>
        </w:rPr>
        <w:t>водобаков</w:t>
      </w:r>
      <w:proofErr w:type="spellEnd"/>
      <w:r w:rsidRPr="000D181C">
        <w:rPr>
          <w:rFonts w:ascii="Arial" w:hAnsi="Arial" w:cs="Arial"/>
        </w:rPr>
        <w:t xml:space="preserve"> </w:t>
      </w:r>
      <w:proofErr w:type="spellStart"/>
      <w:r w:rsidRPr="000D181C">
        <w:rPr>
          <w:rFonts w:ascii="Arial" w:hAnsi="Arial" w:cs="Arial"/>
        </w:rPr>
        <w:t>жилпоселка</w:t>
      </w:r>
      <w:proofErr w:type="spellEnd"/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200 </w:t>
      </w:r>
      <w:r w:rsidRPr="000D181C">
        <w:rPr>
          <w:rFonts w:ascii="Arial" w:hAnsi="Arial" w:cs="Arial"/>
        </w:rPr>
        <w:tab/>
        <w:t xml:space="preserve">3765,04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ВК</w:t>
      </w:r>
      <w:proofErr w:type="gramStart"/>
      <w:r w:rsidRPr="000D181C">
        <w:rPr>
          <w:rFonts w:ascii="Arial" w:hAnsi="Arial" w:cs="Arial"/>
        </w:rPr>
        <w:t>6</w:t>
      </w:r>
      <w:proofErr w:type="gramEnd"/>
      <w:r w:rsidRPr="000D181C">
        <w:rPr>
          <w:rFonts w:ascii="Arial" w:hAnsi="Arial" w:cs="Arial"/>
        </w:rPr>
        <w:t xml:space="preserve"> – центральная котельная </w:t>
      </w:r>
      <w:r w:rsidRPr="000D181C">
        <w:rPr>
          <w:rFonts w:ascii="Arial" w:hAnsi="Arial" w:cs="Arial"/>
        </w:rPr>
        <w:tab/>
        <w:t xml:space="preserve">150 </w:t>
      </w:r>
      <w:r w:rsidRPr="000D181C">
        <w:rPr>
          <w:rFonts w:ascii="Arial" w:hAnsi="Arial" w:cs="Arial"/>
        </w:rPr>
        <w:tab/>
        <w:t xml:space="preserve">205 </w:t>
      </w:r>
      <w:r w:rsidRPr="000D181C">
        <w:rPr>
          <w:rFonts w:ascii="Arial" w:hAnsi="Arial" w:cs="Arial"/>
        </w:rPr>
        <w:tab/>
        <w:t xml:space="preserve">- </w:t>
      </w:r>
      <w:r w:rsidRPr="000D181C">
        <w:rPr>
          <w:rFonts w:ascii="Arial" w:hAnsi="Arial" w:cs="Arial"/>
        </w:rPr>
        <w:tab/>
        <w:t>(труба полиэтилен)</w:t>
      </w:r>
      <w:r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 xml:space="preserve">15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От </w:t>
      </w:r>
      <w:proofErr w:type="spellStart"/>
      <w:r w:rsidRPr="000D181C">
        <w:rPr>
          <w:rFonts w:ascii="Arial" w:hAnsi="Arial" w:cs="Arial"/>
        </w:rPr>
        <w:t>водобаков</w:t>
      </w:r>
      <w:proofErr w:type="spellEnd"/>
      <w:r w:rsidRPr="000D181C">
        <w:rPr>
          <w:rFonts w:ascii="Arial" w:hAnsi="Arial" w:cs="Arial"/>
        </w:rPr>
        <w:t xml:space="preserve"> </w:t>
      </w:r>
      <w:proofErr w:type="spellStart"/>
      <w:r w:rsidRPr="000D181C">
        <w:rPr>
          <w:rFonts w:ascii="Arial" w:hAnsi="Arial" w:cs="Arial"/>
        </w:rPr>
        <w:t>промплощадки</w:t>
      </w:r>
      <w:proofErr w:type="spellEnd"/>
      <w:r w:rsidRPr="000D181C">
        <w:rPr>
          <w:rFonts w:ascii="Arial" w:hAnsi="Arial" w:cs="Arial"/>
        </w:rPr>
        <w:t xml:space="preserve"> до ВК</w:t>
      </w:r>
      <w:proofErr w:type="gramStart"/>
      <w:r w:rsidRPr="000D181C">
        <w:rPr>
          <w:rFonts w:ascii="Arial" w:hAnsi="Arial" w:cs="Arial"/>
        </w:rPr>
        <w:t>6</w:t>
      </w:r>
      <w:proofErr w:type="gramEnd"/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200 </w:t>
      </w:r>
      <w:r w:rsidRPr="000D181C">
        <w:rPr>
          <w:rFonts w:ascii="Arial" w:hAnsi="Arial" w:cs="Arial"/>
        </w:rPr>
        <w:tab/>
        <w:t xml:space="preserve">1050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ВК3 – </w:t>
      </w:r>
      <w:proofErr w:type="spellStart"/>
      <w:r w:rsidRPr="000D181C">
        <w:rPr>
          <w:rFonts w:ascii="Arial" w:hAnsi="Arial" w:cs="Arial"/>
        </w:rPr>
        <w:t>водобаки</w:t>
      </w:r>
      <w:proofErr w:type="spellEnd"/>
      <w:r w:rsidRPr="000D181C">
        <w:rPr>
          <w:rFonts w:ascii="Arial" w:hAnsi="Arial" w:cs="Arial"/>
        </w:rPr>
        <w:t xml:space="preserve"> </w:t>
      </w:r>
      <w:proofErr w:type="spellStart"/>
      <w:r w:rsidRPr="000D181C">
        <w:rPr>
          <w:rFonts w:ascii="Arial" w:hAnsi="Arial" w:cs="Arial"/>
        </w:rPr>
        <w:t>промплощадки</w:t>
      </w:r>
      <w:proofErr w:type="spellEnd"/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150 </w:t>
      </w:r>
      <w:r w:rsidRPr="000D181C">
        <w:rPr>
          <w:rFonts w:ascii="Arial" w:hAnsi="Arial" w:cs="Arial"/>
        </w:rPr>
        <w:tab/>
        <w:t xml:space="preserve">183,53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proofErr w:type="spellStart"/>
      <w:r w:rsidRPr="000D181C">
        <w:rPr>
          <w:rFonts w:ascii="Arial" w:hAnsi="Arial" w:cs="Arial"/>
        </w:rPr>
        <w:t>Водобаки</w:t>
      </w:r>
      <w:proofErr w:type="spellEnd"/>
      <w:r w:rsidRPr="000D181C">
        <w:rPr>
          <w:rFonts w:ascii="Arial" w:hAnsi="Arial" w:cs="Arial"/>
        </w:rPr>
        <w:t xml:space="preserve"> </w:t>
      </w:r>
      <w:proofErr w:type="spellStart"/>
      <w:r w:rsidRPr="000D181C">
        <w:rPr>
          <w:rFonts w:ascii="Arial" w:hAnsi="Arial" w:cs="Arial"/>
        </w:rPr>
        <w:t>жилпоселка</w:t>
      </w:r>
      <w:proofErr w:type="spellEnd"/>
      <w:r w:rsidRPr="000D181C">
        <w:rPr>
          <w:rFonts w:ascii="Arial" w:hAnsi="Arial" w:cs="Arial"/>
        </w:rPr>
        <w:t xml:space="preserve"> –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ВК</w:t>
      </w:r>
      <w:proofErr w:type="gramStart"/>
      <w:r w:rsidRPr="000D181C">
        <w:rPr>
          <w:rFonts w:ascii="Arial" w:hAnsi="Arial" w:cs="Arial"/>
        </w:rPr>
        <w:t>4</w:t>
      </w:r>
      <w:proofErr w:type="gramEnd"/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219 </w:t>
      </w:r>
      <w:r w:rsidRPr="000D181C">
        <w:rPr>
          <w:rFonts w:ascii="Arial" w:hAnsi="Arial" w:cs="Arial"/>
        </w:rPr>
        <w:tab/>
        <w:t xml:space="preserve">600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lastRenderedPageBreak/>
        <w:t>ВК</w:t>
      </w:r>
      <w:proofErr w:type="gramStart"/>
      <w:r w:rsidRPr="000D181C">
        <w:rPr>
          <w:rFonts w:ascii="Arial" w:hAnsi="Arial" w:cs="Arial"/>
        </w:rPr>
        <w:t>4</w:t>
      </w:r>
      <w:proofErr w:type="gramEnd"/>
      <w:r w:rsidRPr="000D181C">
        <w:rPr>
          <w:rFonts w:ascii="Arial" w:hAnsi="Arial" w:cs="Arial"/>
        </w:rPr>
        <w:t xml:space="preserve"> – ВК5 </w:t>
      </w:r>
      <w:r w:rsidRPr="000D181C">
        <w:rPr>
          <w:rFonts w:ascii="Arial" w:hAnsi="Arial" w:cs="Arial"/>
        </w:rPr>
        <w:tab/>
        <w:t xml:space="preserve">219 </w:t>
      </w:r>
      <w:r w:rsidRPr="000D181C">
        <w:rPr>
          <w:rFonts w:ascii="Arial" w:hAnsi="Arial" w:cs="Arial"/>
        </w:rPr>
        <w:tab/>
        <w:t xml:space="preserve">140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Дет. Сад №1 – ВК8 </w:t>
      </w:r>
      <w:r w:rsidRPr="000D181C">
        <w:rPr>
          <w:rFonts w:ascii="Arial" w:hAnsi="Arial" w:cs="Arial"/>
        </w:rPr>
        <w:tab/>
        <w:t xml:space="preserve">219 </w:t>
      </w:r>
      <w:r w:rsidRPr="000D181C">
        <w:rPr>
          <w:rFonts w:ascii="Arial" w:hAnsi="Arial" w:cs="Arial"/>
        </w:rPr>
        <w:tab/>
        <w:t xml:space="preserve">190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ВК5 – ул. Пушкина </w:t>
      </w:r>
      <w:r w:rsidRPr="000D181C">
        <w:rPr>
          <w:rFonts w:ascii="Arial" w:hAnsi="Arial" w:cs="Arial"/>
        </w:rPr>
        <w:tab/>
        <w:t xml:space="preserve">159 </w:t>
      </w:r>
      <w:r w:rsidRPr="000D181C">
        <w:rPr>
          <w:rFonts w:ascii="Arial" w:hAnsi="Arial" w:cs="Arial"/>
        </w:rPr>
        <w:tab/>
        <w:t xml:space="preserve">250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Ул. Пушкина 1 - 11 </w:t>
      </w:r>
      <w:r w:rsidRPr="000D181C">
        <w:rPr>
          <w:rFonts w:ascii="Arial" w:hAnsi="Arial" w:cs="Arial"/>
        </w:rPr>
        <w:tab/>
        <w:t xml:space="preserve">100 </w:t>
      </w:r>
      <w:r w:rsidRPr="000D181C">
        <w:rPr>
          <w:rFonts w:ascii="Arial" w:hAnsi="Arial" w:cs="Arial"/>
        </w:rPr>
        <w:tab/>
        <w:t xml:space="preserve">400 </w:t>
      </w:r>
      <w:r w:rsidRPr="000D181C">
        <w:rPr>
          <w:rFonts w:ascii="Arial" w:hAnsi="Arial" w:cs="Arial"/>
        </w:rPr>
        <w:tab/>
        <w:t xml:space="preserve">- </w:t>
      </w:r>
      <w:r w:rsidRPr="000D181C">
        <w:rPr>
          <w:rFonts w:ascii="Arial" w:hAnsi="Arial" w:cs="Arial"/>
        </w:rPr>
        <w:tab/>
        <w:t xml:space="preserve">(труба полиэтилен) 15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Ул. Пушкина - Теплица </w:t>
      </w:r>
      <w:r w:rsidRPr="000D181C">
        <w:rPr>
          <w:rFonts w:ascii="Arial" w:hAnsi="Arial" w:cs="Arial"/>
        </w:rPr>
        <w:tab/>
        <w:t xml:space="preserve">150 </w:t>
      </w:r>
      <w:r w:rsidRPr="000D181C">
        <w:rPr>
          <w:rFonts w:ascii="Arial" w:hAnsi="Arial" w:cs="Arial"/>
        </w:rPr>
        <w:tab/>
        <w:t xml:space="preserve">300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Теплица – ул. Маяковского </w:t>
      </w:r>
      <w:r w:rsidRPr="000D181C">
        <w:rPr>
          <w:rFonts w:ascii="Arial" w:hAnsi="Arial" w:cs="Arial"/>
        </w:rPr>
        <w:tab/>
        <w:t xml:space="preserve">100 </w:t>
      </w:r>
      <w:r w:rsidRPr="000D181C">
        <w:rPr>
          <w:rFonts w:ascii="Arial" w:hAnsi="Arial" w:cs="Arial"/>
        </w:rPr>
        <w:tab/>
        <w:t xml:space="preserve">350 </w:t>
      </w:r>
      <w:r w:rsidRPr="000D181C">
        <w:rPr>
          <w:rFonts w:ascii="Arial" w:hAnsi="Arial" w:cs="Arial"/>
        </w:rPr>
        <w:tab/>
      </w:r>
      <w:proofErr w:type="spellStart"/>
      <w:r w:rsidRPr="000D181C">
        <w:rPr>
          <w:rFonts w:ascii="Arial" w:hAnsi="Arial" w:cs="Arial"/>
        </w:rPr>
        <w:t>Изовер</w:t>
      </w:r>
      <w:proofErr w:type="spellEnd"/>
      <w:r w:rsidRPr="000D181C">
        <w:rPr>
          <w:rFonts w:ascii="Arial" w:hAnsi="Arial" w:cs="Arial"/>
        </w:rPr>
        <w:t xml:space="preserve">, рубероид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Ул. Маяковского 9 - 40 </w:t>
      </w:r>
      <w:r w:rsidRPr="000D181C">
        <w:rPr>
          <w:rFonts w:ascii="Arial" w:hAnsi="Arial" w:cs="Arial"/>
        </w:rPr>
        <w:tab/>
        <w:t xml:space="preserve">100 </w:t>
      </w:r>
      <w:r w:rsidRPr="000D181C">
        <w:rPr>
          <w:rFonts w:ascii="Arial" w:hAnsi="Arial" w:cs="Arial"/>
        </w:rPr>
        <w:tab/>
        <w:t xml:space="preserve">400 </w:t>
      </w:r>
      <w:r w:rsidRPr="000D181C">
        <w:rPr>
          <w:rFonts w:ascii="Arial" w:hAnsi="Arial" w:cs="Arial"/>
        </w:rPr>
        <w:tab/>
      </w:r>
      <w:proofErr w:type="spellStart"/>
      <w:r w:rsidRPr="000D181C">
        <w:rPr>
          <w:rFonts w:ascii="Arial" w:hAnsi="Arial" w:cs="Arial"/>
        </w:rPr>
        <w:t>Изовер</w:t>
      </w:r>
      <w:proofErr w:type="spellEnd"/>
      <w:r w:rsidRPr="000D181C">
        <w:rPr>
          <w:rFonts w:ascii="Arial" w:hAnsi="Arial" w:cs="Arial"/>
        </w:rPr>
        <w:t xml:space="preserve">, рубероид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ВК8 – ВК9 </w:t>
      </w:r>
      <w:r w:rsidRPr="000D181C">
        <w:rPr>
          <w:rFonts w:ascii="Arial" w:hAnsi="Arial" w:cs="Arial"/>
        </w:rPr>
        <w:tab/>
      </w:r>
      <w:proofErr w:type="gramStart"/>
      <w:r w:rsidRPr="000D181C">
        <w:rPr>
          <w:rFonts w:ascii="Arial" w:hAnsi="Arial" w:cs="Arial"/>
        </w:rPr>
        <w:t>П</w:t>
      </w:r>
      <w:proofErr w:type="gramEnd"/>
      <w:r w:rsidRPr="000D181C">
        <w:rPr>
          <w:rFonts w:ascii="Arial" w:hAnsi="Arial" w:cs="Arial"/>
        </w:rPr>
        <w:t xml:space="preserve">+В-89 </w:t>
      </w:r>
      <w:r w:rsidRPr="000D181C">
        <w:rPr>
          <w:rFonts w:ascii="Arial" w:hAnsi="Arial" w:cs="Arial"/>
        </w:rPr>
        <w:tab/>
        <w:t xml:space="preserve">300 </w:t>
      </w:r>
      <w:r w:rsidRPr="000D181C">
        <w:rPr>
          <w:rFonts w:ascii="Arial" w:hAnsi="Arial" w:cs="Arial"/>
        </w:rPr>
        <w:tab/>
        <w:t xml:space="preserve">- </w:t>
      </w:r>
      <w:r w:rsidRPr="000D181C">
        <w:rPr>
          <w:rFonts w:ascii="Arial" w:hAnsi="Arial" w:cs="Arial"/>
        </w:rPr>
        <w:tab/>
        <w:t xml:space="preserve">(труба полиэтилен) 10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ВК</w:t>
      </w:r>
      <w:proofErr w:type="gramStart"/>
      <w:r w:rsidRPr="000D181C">
        <w:rPr>
          <w:rFonts w:ascii="Arial" w:hAnsi="Arial" w:cs="Arial"/>
        </w:rPr>
        <w:t>9</w:t>
      </w:r>
      <w:proofErr w:type="gramEnd"/>
      <w:r w:rsidRPr="000D181C">
        <w:rPr>
          <w:rFonts w:ascii="Arial" w:hAnsi="Arial" w:cs="Arial"/>
        </w:rPr>
        <w:t xml:space="preserve"> – ВК11 </w:t>
      </w:r>
      <w:r w:rsidRPr="000D181C">
        <w:rPr>
          <w:rFonts w:ascii="Arial" w:hAnsi="Arial" w:cs="Arial"/>
        </w:rPr>
        <w:tab/>
        <w:t xml:space="preserve">140 </w:t>
      </w:r>
      <w:r w:rsidRPr="000D181C">
        <w:rPr>
          <w:rFonts w:ascii="Arial" w:hAnsi="Arial" w:cs="Arial"/>
        </w:rPr>
        <w:tab/>
        <w:t xml:space="preserve">320 </w:t>
      </w:r>
      <w:r w:rsidRPr="000D181C">
        <w:rPr>
          <w:rFonts w:ascii="Arial" w:hAnsi="Arial" w:cs="Arial"/>
        </w:rPr>
        <w:tab/>
        <w:t xml:space="preserve">битум </w:t>
      </w:r>
      <w:r w:rsidRPr="000D181C">
        <w:rPr>
          <w:rFonts w:ascii="Arial" w:hAnsi="Arial" w:cs="Arial"/>
        </w:rPr>
        <w:tab/>
        <w:t xml:space="preserve">86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ВК</w:t>
      </w:r>
      <w:proofErr w:type="gramStart"/>
      <w:r w:rsidRPr="000D181C">
        <w:rPr>
          <w:rFonts w:ascii="Arial" w:hAnsi="Arial" w:cs="Arial"/>
        </w:rPr>
        <w:t>1</w:t>
      </w:r>
      <w:proofErr w:type="gramEnd"/>
      <w:r w:rsidRPr="000D181C">
        <w:rPr>
          <w:rFonts w:ascii="Arial" w:hAnsi="Arial" w:cs="Arial"/>
        </w:rPr>
        <w:t xml:space="preserve"> – ВК2 </w:t>
      </w:r>
      <w:r w:rsidRPr="000D181C">
        <w:rPr>
          <w:rFonts w:ascii="Arial" w:hAnsi="Arial" w:cs="Arial"/>
        </w:rPr>
        <w:tab/>
        <w:t xml:space="preserve">100 </w:t>
      </w:r>
      <w:r w:rsidRPr="000D181C">
        <w:rPr>
          <w:rFonts w:ascii="Arial" w:hAnsi="Arial" w:cs="Arial"/>
        </w:rPr>
        <w:tab/>
        <w:t xml:space="preserve">1250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86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Ул. Пушкина 11 - 19 </w:t>
      </w:r>
      <w:r w:rsidRPr="000D181C">
        <w:rPr>
          <w:rFonts w:ascii="Arial" w:hAnsi="Arial" w:cs="Arial"/>
        </w:rPr>
        <w:tab/>
        <w:t xml:space="preserve">100 </w:t>
      </w:r>
      <w:r w:rsidRPr="000D181C">
        <w:rPr>
          <w:rFonts w:ascii="Arial" w:hAnsi="Arial" w:cs="Arial"/>
        </w:rPr>
        <w:tab/>
        <w:t xml:space="preserve">400 </w:t>
      </w:r>
      <w:r w:rsidRPr="000D181C">
        <w:rPr>
          <w:rFonts w:ascii="Arial" w:hAnsi="Arial" w:cs="Arial"/>
        </w:rPr>
        <w:tab/>
        <w:t xml:space="preserve">Пак </w:t>
      </w:r>
      <w:r w:rsidRPr="000D181C">
        <w:rPr>
          <w:rFonts w:ascii="Arial" w:hAnsi="Arial" w:cs="Arial"/>
        </w:rPr>
        <w:tab/>
        <w:t xml:space="preserve">87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Вводы в дома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№1,2,3,4,9,10,11,12,13,14,15 </w:t>
      </w:r>
      <w:r w:rsidRPr="000D181C">
        <w:rPr>
          <w:rFonts w:ascii="Arial" w:hAnsi="Arial" w:cs="Arial"/>
        </w:rPr>
        <w:tab/>
        <w:t xml:space="preserve">100 </w:t>
      </w:r>
      <w:r w:rsidRPr="000D181C">
        <w:rPr>
          <w:rFonts w:ascii="Arial" w:hAnsi="Arial" w:cs="Arial"/>
        </w:rPr>
        <w:tab/>
        <w:t xml:space="preserve">150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ВК</w:t>
      </w:r>
      <w:proofErr w:type="gramStart"/>
      <w:r w:rsidRPr="000D181C">
        <w:rPr>
          <w:rFonts w:ascii="Arial" w:hAnsi="Arial" w:cs="Arial"/>
        </w:rPr>
        <w:t>1</w:t>
      </w:r>
      <w:proofErr w:type="gramEnd"/>
      <w:r w:rsidRPr="000D181C">
        <w:rPr>
          <w:rFonts w:ascii="Arial" w:hAnsi="Arial" w:cs="Arial"/>
        </w:rPr>
        <w:t xml:space="preserve"> – ВК14 </w:t>
      </w:r>
      <w:r w:rsidRPr="000D181C">
        <w:rPr>
          <w:rFonts w:ascii="Arial" w:hAnsi="Arial" w:cs="Arial"/>
        </w:rPr>
        <w:tab/>
        <w:t xml:space="preserve">159 </w:t>
      </w:r>
      <w:r w:rsidRPr="000D181C">
        <w:rPr>
          <w:rFonts w:ascii="Arial" w:hAnsi="Arial" w:cs="Arial"/>
        </w:rPr>
        <w:tab/>
        <w:t xml:space="preserve">240 </w:t>
      </w:r>
      <w:r w:rsidRPr="000D181C">
        <w:rPr>
          <w:rFonts w:ascii="Arial" w:hAnsi="Arial" w:cs="Arial"/>
        </w:rPr>
        <w:tab/>
        <w:t xml:space="preserve">- </w:t>
      </w:r>
      <w:r w:rsidRPr="000D181C">
        <w:rPr>
          <w:rFonts w:ascii="Arial" w:hAnsi="Arial" w:cs="Arial"/>
        </w:rPr>
        <w:tab/>
        <w:t xml:space="preserve">(труба полиэтилен)10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ВК14 – ВК15 </w:t>
      </w:r>
      <w:r w:rsidRPr="000D181C">
        <w:rPr>
          <w:rFonts w:ascii="Arial" w:hAnsi="Arial" w:cs="Arial"/>
        </w:rPr>
        <w:tab/>
        <w:t xml:space="preserve">159 </w:t>
      </w:r>
      <w:r w:rsidRPr="000D181C">
        <w:rPr>
          <w:rFonts w:ascii="Arial" w:hAnsi="Arial" w:cs="Arial"/>
        </w:rPr>
        <w:tab/>
        <w:t xml:space="preserve">250 </w:t>
      </w:r>
      <w:r w:rsidRPr="000D181C">
        <w:rPr>
          <w:rFonts w:ascii="Arial" w:hAnsi="Arial" w:cs="Arial"/>
        </w:rPr>
        <w:tab/>
        <w:t xml:space="preserve">- </w:t>
      </w:r>
      <w:r w:rsidRPr="000D181C">
        <w:rPr>
          <w:rFonts w:ascii="Arial" w:hAnsi="Arial" w:cs="Arial"/>
        </w:rPr>
        <w:tab/>
        <w:t xml:space="preserve">(труба полиэтилен)15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ВК15 – ВК16 </w:t>
      </w:r>
      <w:r w:rsidRPr="000D181C">
        <w:rPr>
          <w:rFonts w:ascii="Arial" w:hAnsi="Arial" w:cs="Arial"/>
        </w:rPr>
        <w:tab/>
        <w:t xml:space="preserve">159 </w:t>
      </w:r>
      <w:r w:rsidRPr="000D181C">
        <w:rPr>
          <w:rFonts w:ascii="Arial" w:hAnsi="Arial" w:cs="Arial"/>
        </w:rPr>
        <w:tab/>
        <w:t xml:space="preserve">200 </w:t>
      </w:r>
      <w:r w:rsidRPr="000D181C">
        <w:rPr>
          <w:rFonts w:ascii="Arial" w:hAnsi="Arial" w:cs="Arial"/>
        </w:rPr>
        <w:tab/>
        <w:t xml:space="preserve">- </w:t>
      </w:r>
      <w:r w:rsidRPr="000D181C">
        <w:rPr>
          <w:rFonts w:ascii="Arial" w:hAnsi="Arial" w:cs="Arial"/>
        </w:rPr>
        <w:tab/>
        <w:t xml:space="preserve">(труба полиэтилен)20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ВК16 – дом № 18 </w:t>
      </w:r>
      <w:r w:rsidRPr="000D181C">
        <w:rPr>
          <w:rFonts w:ascii="Arial" w:hAnsi="Arial" w:cs="Arial"/>
        </w:rPr>
        <w:tab/>
        <w:t xml:space="preserve">159 </w:t>
      </w:r>
      <w:r w:rsidRPr="000D181C">
        <w:rPr>
          <w:rFonts w:ascii="Arial" w:hAnsi="Arial" w:cs="Arial"/>
        </w:rPr>
        <w:tab/>
        <w:t xml:space="preserve">140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ВК5 – ВК26 </w:t>
      </w:r>
      <w:r w:rsidRPr="000D181C">
        <w:rPr>
          <w:rFonts w:ascii="Arial" w:hAnsi="Arial" w:cs="Arial"/>
        </w:rPr>
        <w:tab/>
        <w:t xml:space="preserve">159 </w:t>
      </w:r>
      <w:r w:rsidRPr="000D181C">
        <w:rPr>
          <w:rFonts w:ascii="Arial" w:hAnsi="Arial" w:cs="Arial"/>
        </w:rPr>
        <w:tab/>
        <w:t xml:space="preserve">80 </w:t>
      </w:r>
      <w:r w:rsidRPr="000D181C">
        <w:rPr>
          <w:rFonts w:ascii="Arial" w:hAnsi="Arial" w:cs="Arial"/>
        </w:rPr>
        <w:tab/>
        <w:t xml:space="preserve">- </w:t>
      </w:r>
      <w:r w:rsidRPr="000D181C">
        <w:rPr>
          <w:rFonts w:ascii="Arial" w:hAnsi="Arial" w:cs="Arial"/>
        </w:rPr>
        <w:tab/>
        <w:t xml:space="preserve">(труба полиэтилен)15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ВК26 – ВК27 </w:t>
      </w:r>
      <w:r w:rsidRPr="000D181C">
        <w:rPr>
          <w:rFonts w:ascii="Arial" w:hAnsi="Arial" w:cs="Arial"/>
        </w:rPr>
        <w:tab/>
        <w:t xml:space="preserve">159 </w:t>
      </w:r>
      <w:r w:rsidRPr="000D181C">
        <w:rPr>
          <w:rFonts w:ascii="Arial" w:hAnsi="Arial" w:cs="Arial"/>
        </w:rPr>
        <w:tab/>
        <w:t xml:space="preserve">70 </w:t>
      </w:r>
      <w:r w:rsidRPr="000D181C">
        <w:rPr>
          <w:rFonts w:ascii="Arial" w:hAnsi="Arial" w:cs="Arial"/>
        </w:rPr>
        <w:tab/>
        <w:t xml:space="preserve">- </w:t>
      </w:r>
      <w:r w:rsidRPr="000D181C">
        <w:rPr>
          <w:rFonts w:ascii="Arial" w:hAnsi="Arial" w:cs="Arial"/>
        </w:rPr>
        <w:tab/>
        <w:t xml:space="preserve">(труба полиэтилен)15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ВК27 – ВК20 </w:t>
      </w:r>
      <w:r w:rsidRPr="000D181C">
        <w:rPr>
          <w:rFonts w:ascii="Arial" w:hAnsi="Arial" w:cs="Arial"/>
        </w:rPr>
        <w:tab/>
        <w:t xml:space="preserve">159 </w:t>
      </w:r>
      <w:r w:rsidRPr="000D181C">
        <w:rPr>
          <w:rFonts w:ascii="Arial" w:hAnsi="Arial" w:cs="Arial"/>
        </w:rPr>
        <w:tab/>
        <w:t xml:space="preserve">85 </w:t>
      </w:r>
      <w:r w:rsidRPr="000D181C">
        <w:rPr>
          <w:rFonts w:ascii="Arial" w:hAnsi="Arial" w:cs="Arial"/>
        </w:rPr>
        <w:tab/>
        <w:t xml:space="preserve">- </w:t>
      </w:r>
      <w:r w:rsidRPr="000D181C">
        <w:rPr>
          <w:rFonts w:ascii="Arial" w:hAnsi="Arial" w:cs="Arial"/>
        </w:rPr>
        <w:tab/>
        <w:t xml:space="preserve">(труба полиэтилен)15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ВК20 – ВК25 </w:t>
      </w:r>
      <w:r w:rsidRPr="000D181C">
        <w:rPr>
          <w:rFonts w:ascii="Arial" w:hAnsi="Arial" w:cs="Arial"/>
        </w:rPr>
        <w:tab/>
        <w:t xml:space="preserve">219 </w:t>
      </w:r>
      <w:r w:rsidRPr="000D181C">
        <w:rPr>
          <w:rFonts w:ascii="Arial" w:hAnsi="Arial" w:cs="Arial"/>
        </w:rPr>
        <w:tab/>
        <w:t xml:space="preserve">500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86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ВК25 – ВК</w:t>
      </w:r>
      <w:proofErr w:type="gramStart"/>
      <w:r w:rsidRPr="000D181C">
        <w:rPr>
          <w:rFonts w:ascii="Arial" w:hAnsi="Arial" w:cs="Arial"/>
        </w:rPr>
        <w:t>1</w:t>
      </w:r>
      <w:proofErr w:type="gramEnd"/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159 </w:t>
      </w:r>
      <w:r w:rsidRPr="000D181C">
        <w:rPr>
          <w:rFonts w:ascii="Arial" w:hAnsi="Arial" w:cs="Arial"/>
        </w:rPr>
        <w:tab/>
        <w:t xml:space="preserve">70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ВК</w:t>
      </w:r>
      <w:proofErr w:type="gramStart"/>
      <w:r w:rsidRPr="000D181C">
        <w:rPr>
          <w:rFonts w:ascii="Arial" w:hAnsi="Arial" w:cs="Arial"/>
        </w:rPr>
        <w:t>1</w:t>
      </w:r>
      <w:proofErr w:type="gramEnd"/>
      <w:r w:rsidRPr="000D181C">
        <w:rPr>
          <w:rFonts w:ascii="Arial" w:hAnsi="Arial" w:cs="Arial"/>
        </w:rPr>
        <w:t xml:space="preserve"> – ул. Набережная </w:t>
      </w:r>
      <w:r w:rsidRPr="000D181C">
        <w:rPr>
          <w:rFonts w:ascii="Arial" w:hAnsi="Arial" w:cs="Arial"/>
        </w:rPr>
        <w:tab/>
        <w:t xml:space="preserve">63 </w:t>
      </w:r>
      <w:r w:rsidRPr="000D181C">
        <w:rPr>
          <w:rFonts w:ascii="Arial" w:hAnsi="Arial" w:cs="Arial"/>
        </w:rPr>
        <w:tab/>
        <w:t xml:space="preserve">700 </w:t>
      </w:r>
      <w:r w:rsidRPr="000D181C">
        <w:rPr>
          <w:rFonts w:ascii="Arial" w:hAnsi="Arial" w:cs="Arial"/>
        </w:rPr>
        <w:tab/>
        <w:t xml:space="preserve">- </w:t>
      </w:r>
      <w:r w:rsidRPr="000D181C">
        <w:rPr>
          <w:rFonts w:ascii="Arial" w:hAnsi="Arial" w:cs="Arial"/>
        </w:rPr>
        <w:tab/>
        <w:t xml:space="preserve">(труба полиэтилен)20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ВК-4а-4г </w:t>
      </w:r>
      <w:r w:rsidRPr="000D181C">
        <w:rPr>
          <w:rFonts w:ascii="Arial" w:hAnsi="Arial" w:cs="Arial"/>
        </w:rPr>
        <w:tab/>
        <w:t xml:space="preserve">100 </w:t>
      </w:r>
      <w:r w:rsidRPr="000D181C">
        <w:rPr>
          <w:rFonts w:ascii="Arial" w:hAnsi="Arial" w:cs="Arial"/>
        </w:rPr>
        <w:tab/>
        <w:t xml:space="preserve">320 </w:t>
      </w:r>
      <w:r w:rsidRPr="000D181C">
        <w:rPr>
          <w:rFonts w:ascii="Arial" w:hAnsi="Arial" w:cs="Arial"/>
        </w:rPr>
        <w:tab/>
        <w:t xml:space="preserve">- </w:t>
      </w:r>
      <w:r w:rsidRPr="000D181C">
        <w:rPr>
          <w:rFonts w:ascii="Arial" w:hAnsi="Arial" w:cs="Arial"/>
        </w:rPr>
        <w:tab/>
        <w:t xml:space="preserve">(труба полиэтилен)20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ВК21 – ул. Зеленая </w:t>
      </w:r>
      <w:r w:rsidRPr="000D181C">
        <w:rPr>
          <w:rFonts w:ascii="Arial" w:hAnsi="Arial" w:cs="Arial"/>
        </w:rPr>
        <w:tab/>
        <w:t xml:space="preserve">50 </w:t>
      </w:r>
      <w:r w:rsidRPr="000D181C">
        <w:rPr>
          <w:rFonts w:ascii="Arial" w:hAnsi="Arial" w:cs="Arial"/>
        </w:rPr>
        <w:tab/>
        <w:t xml:space="preserve">800 </w:t>
      </w:r>
      <w:r w:rsidRPr="000D181C">
        <w:rPr>
          <w:rFonts w:ascii="Arial" w:hAnsi="Arial" w:cs="Arial"/>
        </w:rPr>
        <w:tab/>
        <w:t xml:space="preserve">- </w:t>
      </w:r>
      <w:r w:rsidRPr="000D181C">
        <w:rPr>
          <w:rFonts w:ascii="Arial" w:hAnsi="Arial" w:cs="Arial"/>
        </w:rPr>
        <w:tab/>
        <w:t xml:space="preserve">(труба полиэтилен)20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ВК-4г – дом №3 </w:t>
      </w:r>
      <w:r w:rsidRPr="000D181C">
        <w:rPr>
          <w:rFonts w:ascii="Arial" w:hAnsi="Arial" w:cs="Arial"/>
        </w:rPr>
        <w:tab/>
        <w:t xml:space="preserve">89 </w:t>
      </w:r>
      <w:r w:rsidRPr="000D181C">
        <w:rPr>
          <w:rFonts w:ascii="Arial" w:hAnsi="Arial" w:cs="Arial"/>
        </w:rPr>
        <w:tab/>
        <w:t xml:space="preserve">150 </w:t>
      </w:r>
      <w:r w:rsidRPr="000D181C">
        <w:rPr>
          <w:rFonts w:ascii="Arial" w:hAnsi="Arial" w:cs="Arial"/>
        </w:rPr>
        <w:tab/>
        <w:t xml:space="preserve">пак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ВК8 – Средняя школа </w:t>
      </w:r>
      <w:r w:rsidRPr="000D181C">
        <w:rPr>
          <w:rFonts w:ascii="Arial" w:hAnsi="Arial" w:cs="Arial"/>
        </w:rPr>
        <w:tab/>
        <w:t xml:space="preserve">127 </w:t>
      </w:r>
      <w:r w:rsidRPr="000D181C">
        <w:rPr>
          <w:rFonts w:ascii="Arial" w:hAnsi="Arial" w:cs="Arial"/>
        </w:rPr>
        <w:tab/>
        <w:t xml:space="preserve">50 </w:t>
      </w:r>
      <w:r w:rsidRPr="000D181C">
        <w:rPr>
          <w:rFonts w:ascii="Arial" w:hAnsi="Arial" w:cs="Arial"/>
        </w:rPr>
        <w:tab/>
        <w:t xml:space="preserve">пак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proofErr w:type="spellStart"/>
      <w:r w:rsidRPr="000D181C">
        <w:rPr>
          <w:rFonts w:ascii="Arial" w:hAnsi="Arial" w:cs="Arial"/>
        </w:rPr>
        <w:t>Водобаки</w:t>
      </w:r>
      <w:proofErr w:type="spellEnd"/>
      <w:r w:rsidRPr="000D181C">
        <w:rPr>
          <w:rFonts w:ascii="Arial" w:hAnsi="Arial" w:cs="Arial"/>
        </w:rPr>
        <w:t xml:space="preserve"> </w:t>
      </w:r>
      <w:proofErr w:type="spellStart"/>
      <w:r w:rsidRPr="000D181C">
        <w:rPr>
          <w:rFonts w:ascii="Arial" w:hAnsi="Arial" w:cs="Arial"/>
        </w:rPr>
        <w:t>жилпоселка</w:t>
      </w:r>
      <w:proofErr w:type="spellEnd"/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100 </w:t>
      </w:r>
      <w:r w:rsidRPr="000D181C">
        <w:rPr>
          <w:rFonts w:ascii="Arial" w:hAnsi="Arial" w:cs="Arial"/>
        </w:rPr>
        <w:tab/>
        <w:t xml:space="preserve">600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ВК26 – дет</w:t>
      </w:r>
      <w:proofErr w:type="gramStart"/>
      <w:r w:rsidRPr="000D181C">
        <w:rPr>
          <w:rFonts w:ascii="Arial" w:hAnsi="Arial" w:cs="Arial"/>
        </w:rPr>
        <w:t>.с</w:t>
      </w:r>
      <w:proofErr w:type="gramEnd"/>
      <w:r w:rsidRPr="000D181C">
        <w:rPr>
          <w:rFonts w:ascii="Arial" w:hAnsi="Arial" w:cs="Arial"/>
        </w:rPr>
        <w:t xml:space="preserve">ад №2 </w:t>
      </w:r>
      <w:r w:rsidRPr="000D181C">
        <w:rPr>
          <w:rFonts w:ascii="Arial" w:hAnsi="Arial" w:cs="Arial"/>
        </w:rPr>
        <w:tab/>
        <w:t xml:space="preserve">П+В-89 </w:t>
      </w:r>
      <w:r w:rsidRPr="000D181C">
        <w:rPr>
          <w:rFonts w:ascii="Arial" w:hAnsi="Arial" w:cs="Arial"/>
        </w:rPr>
        <w:tab/>
        <w:t xml:space="preserve">210 </w:t>
      </w:r>
      <w:r w:rsidRPr="000D181C">
        <w:rPr>
          <w:rFonts w:ascii="Arial" w:hAnsi="Arial" w:cs="Arial"/>
        </w:rPr>
        <w:tab/>
        <w:t xml:space="preserve">-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ВК</w:t>
      </w:r>
      <w:proofErr w:type="gramStart"/>
      <w:r w:rsidRPr="000D181C">
        <w:rPr>
          <w:rFonts w:ascii="Arial" w:hAnsi="Arial" w:cs="Arial"/>
        </w:rPr>
        <w:t>9</w:t>
      </w:r>
      <w:proofErr w:type="gramEnd"/>
      <w:r w:rsidRPr="000D181C">
        <w:rPr>
          <w:rFonts w:ascii="Arial" w:hAnsi="Arial" w:cs="Arial"/>
        </w:rPr>
        <w:t xml:space="preserve"> – ВК38 </w:t>
      </w:r>
      <w:r w:rsidRPr="000D181C">
        <w:rPr>
          <w:rFonts w:ascii="Arial" w:hAnsi="Arial" w:cs="Arial"/>
        </w:rPr>
        <w:tab/>
        <w:t xml:space="preserve">159 </w:t>
      </w:r>
      <w:r w:rsidRPr="000D181C">
        <w:rPr>
          <w:rFonts w:ascii="Arial" w:hAnsi="Arial" w:cs="Arial"/>
        </w:rPr>
        <w:tab/>
        <w:t xml:space="preserve">200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ВК27 - ДК </w:t>
      </w:r>
      <w:r w:rsidRPr="000D181C">
        <w:rPr>
          <w:rFonts w:ascii="Arial" w:hAnsi="Arial" w:cs="Arial"/>
        </w:rPr>
        <w:tab/>
        <w:t xml:space="preserve">219 </w:t>
      </w:r>
      <w:r w:rsidRPr="000D181C">
        <w:rPr>
          <w:rFonts w:ascii="Arial" w:hAnsi="Arial" w:cs="Arial"/>
        </w:rPr>
        <w:tab/>
        <w:t xml:space="preserve">150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>ВПГ</w:t>
      </w:r>
      <w:proofErr w:type="gramStart"/>
      <w:r w:rsidRPr="000D181C">
        <w:rPr>
          <w:rFonts w:ascii="Arial" w:hAnsi="Arial" w:cs="Arial"/>
        </w:rPr>
        <w:t>1</w:t>
      </w:r>
      <w:proofErr w:type="gramEnd"/>
      <w:r w:rsidRPr="000D181C">
        <w:rPr>
          <w:rFonts w:ascii="Arial" w:hAnsi="Arial" w:cs="Arial"/>
        </w:rPr>
        <w:t xml:space="preserve"> - Больница </w:t>
      </w:r>
      <w:r w:rsidRPr="000D181C">
        <w:rPr>
          <w:rFonts w:ascii="Arial" w:hAnsi="Arial" w:cs="Arial"/>
        </w:rPr>
        <w:tab/>
        <w:t xml:space="preserve">100 </w:t>
      </w:r>
      <w:r w:rsidRPr="000D181C">
        <w:rPr>
          <w:rFonts w:ascii="Arial" w:hAnsi="Arial" w:cs="Arial"/>
        </w:rPr>
        <w:tab/>
        <w:t xml:space="preserve">150 </w:t>
      </w:r>
      <w:r w:rsidRPr="000D181C">
        <w:rPr>
          <w:rFonts w:ascii="Arial" w:hAnsi="Arial" w:cs="Arial"/>
        </w:rPr>
        <w:tab/>
        <w:t xml:space="preserve">пак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ВК26 - Гостиница </w:t>
      </w:r>
      <w:r w:rsidRPr="000D181C">
        <w:rPr>
          <w:rFonts w:ascii="Arial" w:hAnsi="Arial" w:cs="Arial"/>
        </w:rPr>
        <w:tab/>
        <w:t xml:space="preserve">50 </w:t>
      </w:r>
      <w:r w:rsidRPr="000D181C">
        <w:rPr>
          <w:rFonts w:ascii="Arial" w:hAnsi="Arial" w:cs="Arial"/>
        </w:rPr>
        <w:tab/>
        <w:t xml:space="preserve">60 </w:t>
      </w:r>
      <w:r w:rsidRPr="000D181C">
        <w:rPr>
          <w:rFonts w:ascii="Arial" w:hAnsi="Arial" w:cs="Arial"/>
        </w:rPr>
        <w:tab/>
        <w:t xml:space="preserve">- </w:t>
      </w:r>
      <w:r w:rsidRPr="000D181C">
        <w:rPr>
          <w:rFonts w:ascii="Arial" w:hAnsi="Arial" w:cs="Arial"/>
        </w:rPr>
        <w:tab/>
        <w:t xml:space="preserve">(труба полиэтилен)20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Ввод в дома №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8,16,17,18,19 </w:t>
      </w:r>
      <w:r w:rsidRPr="000D181C">
        <w:rPr>
          <w:rFonts w:ascii="Arial" w:hAnsi="Arial" w:cs="Arial"/>
        </w:rPr>
        <w:tab/>
        <w:t xml:space="preserve">100 </w:t>
      </w:r>
      <w:r w:rsidRPr="000D181C">
        <w:rPr>
          <w:rFonts w:ascii="Arial" w:hAnsi="Arial" w:cs="Arial"/>
        </w:rPr>
        <w:tab/>
        <w:t xml:space="preserve">150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ВК8 – д. №8 </w:t>
      </w:r>
      <w:r w:rsidRPr="000D181C">
        <w:rPr>
          <w:rFonts w:ascii="Arial" w:hAnsi="Arial" w:cs="Arial"/>
        </w:rPr>
        <w:tab/>
        <w:t xml:space="preserve">100 </w:t>
      </w:r>
      <w:r w:rsidRPr="000D181C">
        <w:rPr>
          <w:rFonts w:ascii="Arial" w:hAnsi="Arial" w:cs="Arial"/>
        </w:rPr>
        <w:tab/>
        <w:t xml:space="preserve">200 </w:t>
      </w:r>
      <w:r w:rsidRPr="000D181C">
        <w:rPr>
          <w:rFonts w:ascii="Arial" w:hAnsi="Arial" w:cs="Arial"/>
        </w:rPr>
        <w:tab/>
        <w:t xml:space="preserve">Битум, рубероид </w:t>
      </w:r>
      <w:r w:rsidRPr="000D181C">
        <w:rPr>
          <w:rFonts w:ascii="Arial" w:hAnsi="Arial" w:cs="Arial"/>
        </w:rPr>
        <w:tab/>
        <w:t xml:space="preserve">85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ИТОГО: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19,572 км.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 том числе: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водоводы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11,772 км.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Уличные водопроводы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6,5 км.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Внутридомовые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1,3 км.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  <w:r w:rsidRPr="000D181C">
        <w:rPr>
          <w:rFonts w:ascii="Arial" w:hAnsi="Arial" w:cs="Arial"/>
        </w:rPr>
        <w:tab/>
        <w:t xml:space="preserve"> </w:t>
      </w:r>
      <w:r w:rsidRPr="000D181C">
        <w:rPr>
          <w:rFonts w:ascii="Arial" w:hAnsi="Arial" w:cs="Arial"/>
        </w:rPr>
        <w:tab/>
        <w:t>МП «</w:t>
      </w:r>
      <w:proofErr w:type="spellStart"/>
      <w:r w:rsidRPr="000D181C">
        <w:rPr>
          <w:rFonts w:ascii="Arial" w:hAnsi="Arial" w:cs="Arial"/>
        </w:rPr>
        <w:t>КрасКомХоз</w:t>
      </w:r>
      <w:proofErr w:type="spellEnd"/>
      <w:r w:rsidRPr="000D181C">
        <w:rPr>
          <w:rFonts w:ascii="Arial" w:hAnsi="Arial" w:cs="Arial"/>
        </w:rPr>
        <w:t xml:space="preserve"> Курагинского района»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  <w:r w:rsidRPr="000D181C">
        <w:rPr>
          <w:rFonts w:ascii="Arial" w:hAnsi="Arial" w:cs="Arial"/>
        </w:rPr>
        <w:t xml:space="preserve">17 </w:t>
      </w:r>
    </w:p>
    <w:p w:rsidR="000D181C" w:rsidRPr="000D181C" w:rsidRDefault="000D181C" w:rsidP="000D181C">
      <w:pPr>
        <w:jc w:val="both"/>
        <w:rPr>
          <w:rFonts w:ascii="Arial" w:hAnsi="Arial" w:cs="Arial"/>
        </w:rPr>
      </w:pPr>
    </w:p>
    <w:sectPr w:rsidR="000D181C" w:rsidRPr="000D181C" w:rsidSect="007E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B0921"/>
    <w:rsid w:val="00014EF0"/>
    <w:rsid w:val="00017CC0"/>
    <w:rsid w:val="00024A22"/>
    <w:rsid w:val="0003385C"/>
    <w:rsid w:val="00033F6D"/>
    <w:rsid w:val="00036788"/>
    <w:rsid w:val="00044C55"/>
    <w:rsid w:val="00044EF6"/>
    <w:rsid w:val="00054658"/>
    <w:rsid w:val="00055E3C"/>
    <w:rsid w:val="00056BE8"/>
    <w:rsid w:val="00065763"/>
    <w:rsid w:val="00073D9D"/>
    <w:rsid w:val="00087CF5"/>
    <w:rsid w:val="00091936"/>
    <w:rsid w:val="00096FD5"/>
    <w:rsid w:val="000A1114"/>
    <w:rsid w:val="000A2324"/>
    <w:rsid w:val="000B1B29"/>
    <w:rsid w:val="000C5D36"/>
    <w:rsid w:val="000C6F07"/>
    <w:rsid w:val="000D181C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5EF3"/>
    <w:rsid w:val="001228A8"/>
    <w:rsid w:val="00124AB2"/>
    <w:rsid w:val="00130574"/>
    <w:rsid w:val="00130CDC"/>
    <w:rsid w:val="0013588B"/>
    <w:rsid w:val="00140CCD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A0E7C"/>
    <w:rsid w:val="001B199E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5215"/>
    <w:rsid w:val="00227AD2"/>
    <w:rsid w:val="00252862"/>
    <w:rsid w:val="00254885"/>
    <w:rsid w:val="00255683"/>
    <w:rsid w:val="00256D18"/>
    <w:rsid w:val="00261464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C09"/>
    <w:rsid w:val="00350287"/>
    <w:rsid w:val="00356D9D"/>
    <w:rsid w:val="00362ABF"/>
    <w:rsid w:val="00363B57"/>
    <w:rsid w:val="003668F1"/>
    <w:rsid w:val="003815F4"/>
    <w:rsid w:val="003839FB"/>
    <w:rsid w:val="00391007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340AA"/>
    <w:rsid w:val="00434E66"/>
    <w:rsid w:val="004448C3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1DA7"/>
    <w:rsid w:val="004C3D31"/>
    <w:rsid w:val="004E249B"/>
    <w:rsid w:val="0050041E"/>
    <w:rsid w:val="00514FD7"/>
    <w:rsid w:val="005279AA"/>
    <w:rsid w:val="005317B7"/>
    <w:rsid w:val="0053337A"/>
    <w:rsid w:val="0053796F"/>
    <w:rsid w:val="005445E4"/>
    <w:rsid w:val="00554810"/>
    <w:rsid w:val="00560C6B"/>
    <w:rsid w:val="00580F7A"/>
    <w:rsid w:val="00581A6B"/>
    <w:rsid w:val="005844EB"/>
    <w:rsid w:val="005849AE"/>
    <w:rsid w:val="0059008E"/>
    <w:rsid w:val="0059447B"/>
    <w:rsid w:val="005A28F8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72A1"/>
    <w:rsid w:val="00737493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91B7A"/>
    <w:rsid w:val="00794F15"/>
    <w:rsid w:val="007A6EDB"/>
    <w:rsid w:val="007B5515"/>
    <w:rsid w:val="007C458B"/>
    <w:rsid w:val="007C5D42"/>
    <w:rsid w:val="007E2CB6"/>
    <w:rsid w:val="007E2FEE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A2C6C"/>
    <w:rsid w:val="008B3012"/>
    <w:rsid w:val="008B3DA6"/>
    <w:rsid w:val="008C68E5"/>
    <w:rsid w:val="008D19F1"/>
    <w:rsid w:val="008D3781"/>
    <w:rsid w:val="008D4DAD"/>
    <w:rsid w:val="008D6E58"/>
    <w:rsid w:val="008E3B9B"/>
    <w:rsid w:val="008E6E56"/>
    <w:rsid w:val="008F324D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6163F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A02108"/>
    <w:rsid w:val="00A02441"/>
    <w:rsid w:val="00A07D8F"/>
    <w:rsid w:val="00A12D85"/>
    <w:rsid w:val="00A148E3"/>
    <w:rsid w:val="00A20CD5"/>
    <w:rsid w:val="00A26170"/>
    <w:rsid w:val="00A328BA"/>
    <w:rsid w:val="00A6053E"/>
    <w:rsid w:val="00A6183D"/>
    <w:rsid w:val="00A660B5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7D51"/>
    <w:rsid w:val="00B10C84"/>
    <w:rsid w:val="00B27682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66DB"/>
    <w:rsid w:val="00B74B62"/>
    <w:rsid w:val="00B83DD1"/>
    <w:rsid w:val="00B87381"/>
    <w:rsid w:val="00BA2D0B"/>
    <w:rsid w:val="00BA3544"/>
    <w:rsid w:val="00BB0921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4DFA"/>
    <w:rsid w:val="00C30FA8"/>
    <w:rsid w:val="00C32868"/>
    <w:rsid w:val="00C41216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4102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6C7B"/>
    <w:rsid w:val="00DE5327"/>
    <w:rsid w:val="00DF3A2E"/>
    <w:rsid w:val="00DF7325"/>
    <w:rsid w:val="00E070A2"/>
    <w:rsid w:val="00E1043E"/>
    <w:rsid w:val="00E17610"/>
    <w:rsid w:val="00E2164A"/>
    <w:rsid w:val="00E3312D"/>
    <w:rsid w:val="00E33B43"/>
    <w:rsid w:val="00E453B9"/>
    <w:rsid w:val="00E541B5"/>
    <w:rsid w:val="00E5560C"/>
    <w:rsid w:val="00E62F4B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57EA"/>
    <w:rsid w:val="00FC6BDF"/>
    <w:rsid w:val="00FC7CF7"/>
    <w:rsid w:val="00FE3121"/>
    <w:rsid w:val="00FE39A7"/>
    <w:rsid w:val="00FE6BA3"/>
    <w:rsid w:val="00FE7BDB"/>
    <w:rsid w:val="00FF1ABC"/>
    <w:rsid w:val="00FF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921"/>
    <w:pPr>
      <w:ind w:left="720"/>
      <w:contextualSpacing/>
    </w:pPr>
  </w:style>
  <w:style w:type="paragraph" w:customStyle="1" w:styleId="ConsPlusNormal">
    <w:name w:val="ConsPlusNormal"/>
    <w:rsid w:val="00BB0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9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921"/>
    <w:pPr>
      <w:ind w:left="720"/>
      <w:contextualSpacing/>
    </w:pPr>
  </w:style>
  <w:style w:type="paragraph" w:customStyle="1" w:styleId="ConsPlusNormal">
    <w:name w:val="ConsPlusNormal"/>
    <w:rsid w:val="00BB0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4962</Words>
  <Characters>28288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2023-06-28T01:19:00Z</cp:lastPrinted>
  <dcterms:created xsi:type="dcterms:W3CDTF">2023-06-28T02:02:00Z</dcterms:created>
  <dcterms:modified xsi:type="dcterms:W3CDTF">2023-07-09T11:11:00Z</dcterms:modified>
</cp:coreProperties>
</file>