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68" w:rsidRPr="00D11A68" w:rsidRDefault="00D11A68" w:rsidP="00D11A6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214"/>
          <w:kern w:val="36"/>
          <w:sz w:val="40"/>
          <w:szCs w:val="32"/>
          <w:lang w:eastAsia="ru-RU"/>
        </w:rPr>
      </w:pPr>
      <w:r w:rsidRPr="00D11A68">
        <w:rPr>
          <w:rFonts w:ascii="Times New Roman" w:eastAsia="Times New Roman" w:hAnsi="Times New Roman" w:cs="Times New Roman"/>
          <w:b/>
          <w:color w:val="111214"/>
          <w:kern w:val="36"/>
          <w:sz w:val="40"/>
          <w:szCs w:val="32"/>
          <w:lang w:eastAsia="ru-RU"/>
        </w:rPr>
        <w:t>Финансовая грамотность</w:t>
      </w:r>
    </w:p>
    <w:p w:rsidR="00D11A68" w:rsidRPr="00D11A68" w:rsidRDefault="00D11A68" w:rsidP="00D11A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214"/>
          <w:spacing w:val="-8"/>
          <w:sz w:val="32"/>
          <w:szCs w:val="32"/>
          <w:lang w:eastAsia="ru-RU"/>
        </w:rPr>
      </w:pPr>
      <w:r w:rsidRPr="00D11A68">
        <w:rPr>
          <w:rFonts w:ascii="Times New Roman" w:eastAsia="Times New Roman" w:hAnsi="Times New Roman" w:cs="Times New Roman"/>
          <w:color w:val="111214"/>
          <w:spacing w:val="-8"/>
          <w:sz w:val="32"/>
          <w:szCs w:val="32"/>
          <w:lang w:eastAsia="ru-RU"/>
        </w:rPr>
        <w:t>Когда финансовых продуктов и услуг становится все больше, а сами они — все сложнее, разобраться в них бывает непросто.</w:t>
      </w:r>
    </w:p>
    <w:p w:rsidR="00D11A68" w:rsidRPr="00D11A68" w:rsidRDefault="00D11A68" w:rsidP="00D11A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</w:pPr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 xml:space="preserve">Чтобы люди свободнее ориентировались в мире финансов, выбирали именно те услуги, которые им нужны, умели защитить свои права и дать отпор мошенникам, Банк России ведет работу по финансовому просвещению и повышению финансовой грамотности населения. Регулятор участвует в подготовке и актуализации образовательных материалов для школ и вузов, проводит </w:t>
      </w:r>
      <w:proofErr w:type="spellStart"/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>вебинары</w:t>
      </w:r>
      <w:proofErr w:type="spellEnd"/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 xml:space="preserve"> и очные мероприятия, выпускает информационные ролики и обучающие игры.</w:t>
      </w:r>
    </w:p>
    <w:p w:rsidR="00D11A68" w:rsidRPr="00D11A68" w:rsidRDefault="00D11A68" w:rsidP="00D11A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</w:pPr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>При этом Банк России постоянно дополняет свой арсенал новыми современными форматами. Для молодежи — это подкасты, выступления в социальных сетях и </w:t>
      </w:r>
      <w:proofErr w:type="spellStart"/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>коллаборации</w:t>
      </w:r>
      <w:proofErr w:type="spellEnd"/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 xml:space="preserve"> с известными финансовыми </w:t>
      </w:r>
      <w:proofErr w:type="spellStart"/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>блогерами</w:t>
      </w:r>
      <w:proofErr w:type="spellEnd"/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>. Для людей старшего возраста — это онлайн-занятия </w:t>
      </w:r>
      <w:hyperlink r:id="rId4" w:history="1">
        <w:r w:rsidRPr="00D11A68">
          <w:rPr>
            <w:rFonts w:ascii="Times New Roman" w:eastAsia="Times New Roman" w:hAnsi="Times New Roman" w:cs="Times New Roman"/>
            <w:color w:val="007DBC"/>
            <w:spacing w:val="-3"/>
            <w:sz w:val="32"/>
            <w:szCs w:val="32"/>
            <w:u w:val="single"/>
            <w:lang w:eastAsia="ru-RU"/>
          </w:rPr>
          <w:t>«</w:t>
        </w:r>
        <w:proofErr w:type="spellStart"/>
        <w:r w:rsidRPr="00D11A68">
          <w:rPr>
            <w:rFonts w:ascii="Times New Roman" w:eastAsia="Times New Roman" w:hAnsi="Times New Roman" w:cs="Times New Roman"/>
            <w:color w:val="007DBC"/>
            <w:spacing w:val="-3"/>
            <w:sz w:val="32"/>
            <w:szCs w:val="32"/>
            <w:u w:val="single"/>
            <w:lang w:eastAsia="ru-RU"/>
          </w:rPr>
          <w:t>PensionFG</w:t>
        </w:r>
        <w:proofErr w:type="spellEnd"/>
        <w:r w:rsidRPr="00D11A68">
          <w:rPr>
            <w:rFonts w:ascii="Times New Roman" w:eastAsia="Times New Roman" w:hAnsi="Times New Roman" w:cs="Times New Roman"/>
            <w:color w:val="007DBC"/>
            <w:spacing w:val="-3"/>
            <w:sz w:val="32"/>
            <w:szCs w:val="32"/>
            <w:u w:val="single"/>
            <w:lang w:eastAsia="ru-RU"/>
          </w:rPr>
          <w:t>»</w:t>
        </w:r>
      </w:hyperlink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>, а также беседы с пенсионерами во время городских и сельских мероприятий, в центрах социального обслуживания, библиотеках, отделениях почты. Здесь активную роль играют подготовленные Банком России волонтеры финансового просвещения (студенты, почтальоны, социальные работники, сотрудники финансовых организаций, вышедшие на пенсию). Для лиц с различными формами инвалидности — это </w:t>
      </w:r>
      <w:hyperlink r:id="rId5" w:history="1">
        <w:r w:rsidRPr="00D11A68">
          <w:rPr>
            <w:rFonts w:ascii="Times New Roman" w:eastAsia="Times New Roman" w:hAnsi="Times New Roman" w:cs="Times New Roman"/>
            <w:color w:val="007DBC"/>
            <w:spacing w:val="-3"/>
            <w:sz w:val="32"/>
            <w:szCs w:val="32"/>
            <w:u w:val="single"/>
            <w:lang w:eastAsia="ru-RU"/>
          </w:rPr>
          <w:t>аудио-лекции</w:t>
        </w:r>
      </w:hyperlink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>, </w:t>
      </w:r>
      <w:hyperlink r:id="rId6" w:history="1">
        <w:r w:rsidRPr="00D11A68">
          <w:rPr>
            <w:rFonts w:ascii="Times New Roman" w:eastAsia="Times New Roman" w:hAnsi="Times New Roman" w:cs="Times New Roman"/>
            <w:color w:val="007DBC"/>
            <w:spacing w:val="-3"/>
            <w:sz w:val="32"/>
            <w:szCs w:val="32"/>
            <w:u w:val="single"/>
            <w:lang w:eastAsia="ru-RU"/>
          </w:rPr>
          <w:t>видеоролики на жестовом языке</w:t>
        </w:r>
      </w:hyperlink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>, книги и брошюры по финансовой грамотности шрифтом Брайля и другие адаптированные </w:t>
      </w:r>
      <w:hyperlink r:id="rId7" w:history="1">
        <w:r w:rsidRPr="00D11A68">
          <w:rPr>
            <w:rFonts w:ascii="Times New Roman" w:eastAsia="Times New Roman" w:hAnsi="Times New Roman" w:cs="Times New Roman"/>
            <w:color w:val="007DBC"/>
            <w:spacing w:val="-3"/>
            <w:sz w:val="32"/>
            <w:szCs w:val="32"/>
            <w:u w:val="single"/>
            <w:lang w:eastAsia="ru-RU"/>
          </w:rPr>
          <w:t>материалы</w:t>
        </w:r>
      </w:hyperlink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>.</w:t>
      </w:r>
    </w:p>
    <w:p w:rsidR="00D11A68" w:rsidRPr="00D11A68" w:rsidRDefault="00D11A68" w:rsidP="00D11A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</w:pPr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>С 2023 года идет </w:t>
      </w:r>
      <w:hyperlink r:id="rId8" w:history="1">
        <w:r w:rsidRPr="00D11A68">
          <w:rPr>
            <w:rFonts w:ascii="Times New Roman" w:eastAsia="Times New Roman" w:hAnsi="Times New Roman" w:cs="Times New Roman"/>
            <w:color w:val="007DBC"/>
            <w:spacing w:val="-3"/>
            <w:sz w:val="32"/>
            <w:szCs w:val="32"/>
            <w:u w:val="single"/>
            <w:lang w:eastAsia="ru-RU"/>
          </w:rPr>
          <w:t xml:space="preserve">цикл </w:t>
        </w:r>
        <w:proofErr w:type="spellStart"/>
        <w:r w:rsidRPr="00D11A68">
          <w:rPr>
            <w:rFonts w:ascii="Times New Roman" w:eastAsia="Times New Roman" w:hAnsi="Times New Roman" w:cs="Times New Roman"/>
            <w:color w:val="007DBC"/>
            <w:spacing w:val="-3"/>
            <w:sz w:val="32"/>
            <w:szCs w:val="32"/>
            <w:u w:val="single"/>
            <w:lang w:eastAsia="ru-RU"/>
          </w:rPr>
          <w:t>вебинаров</w:t>
        </w:r>
        <w:proofErr w:type="spellEnd"/>
        <w:r w:rsidRPr="00D11A68">
          <w:rPr>
            <w:rFonts w:ascii="Times New Roman" w:eastAsia="Times New Roman" w:hAnsi="Times New Roman" w:cs="Times New Roman"/>
            <w:color w:val="007DBC"/>
            <w:spacing w:val="-3"/>
            <w:sz w:val="32"/>
            <w:szCs w:val="32"/>
            <w:u w:val="single"/>
            <w:lang w:eastAsia="ru-RU"/>
          </w:rPr>
          <w:t xml:space="preserve"> «</w:t>
        </w:r>
        <w:proofErr w:type="spellStart"/>
        <w:r w:rsidRPr="00D11A68">
          <w:rPr>
            <w:rFonts w:ascii="Times New Roman" w:eastAsia="Times New Roman" w:hAnsi="Times New Roman" w:cs="Times New Roman"/>
            <w:color w:val="007DBC"/>
            <w:spacing w:val="-3"/>
            <w:sz w:val="32"/>
            <w:szCs w:val="32"/>
            <w:u w:val="single"/>
            <w:lang w:eastAsia="ru-RU"/>
          </w:rPr>
          <w:t>Финтрек</w:t>
        </w:r>
        <w:proofErr w:type="spellEnd"/>
        <w:r w:rsidRPr="00D11A68">
          <w:rPr>
            <w:rFonts w:ascii="Times New Roman" w:eastAsia="Times New Roman" w:hAnsi="Times New Roman" w:cs="Times New Roman"/>
            <w:color w:val="007DBC"/>
            <w:spacing w:val="-3"/>
            <w:sz w:val="32"/>
            <w:szCs w:val="32"/>
            <w:u w:val="single"/>
            <w:lang w:eastAsia="ru-RU"/>
          </w:rPr>
          <w:t>»</w:t>
        </w:r>
      </w:hyperlink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> для студентов. В прямом эфире с ними общаются представители Банка России, финансовые эксперты, ученые. Они помогают молодым людям посмотреть на финансы— сквозь призму психологии, поведенческой экономики и современных технологий, а также делятся с аудиторией актуальной информацией из мира финансов, которую не найти в учебниках.</w:t>
      </w:r>
    </w:p>
    <w:p w:rsidR="00D11A68" w:rsidRDefault="00D11A68" w:rsidP="00D11A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</w:pPr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>Огромное количество полезных материалов для самой широкой аудитории размещено на сайте «</w:t>
      </w:r>
      <w:hyperlink r:id="rId9" w:history="1">
        <w:r w:rsidRPr="00D11A68">
          <w:rPr>
            <w:rFonts w:ascii="Times New Roman" w:eastAsia="Times New Roman" w:hAnsi="Times New Roman" w:cs="Times New Roman"/>
            <w:color w:val="007DBC"/>
            <w:spacing w:val="-3"/>
            <w:sz w:val="32"/>
            <w:szCs w:val="32"/>
            <w:u w:val="single"/>
            <w:lang w:eastAsia="ru-RU"/>
          </w:rPr>
          <w:t>Финансовая культура</w:t>
        </w:r>
      </w:hyperlink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>». Преподаватели могут найти там </w:t>
      </w:r>
      <w:hyperlink r:id="rId10" w:history="1">
        <w:r w:rsidRPr="00D11A68">
          <w:rPr>
            <w:rFonts w:ascii="Times New Roman" w:eastAsia="Times New Roman" w:hAnsi="Times New Roman" w:cs="Times New Roman"/>
            <w:color w:val="007DBC"/>
            <w:spacing w:val="-3"/>
            <w:sz w:val="32"/>
            <w:szCs w:val="32"/>
            <w:u w:val="single"/>
            <w:lang w:eastAsia="ru-RU"/>
          </w:rPr>
          <w:t>специальный раздел</w:t>
        </w:r>
      </w:hyperlink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 xml:space="preserve">, где собраны обучающие и методические материалы. Также образовательные </w:t>
      </w:r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lastRenderedPageBreak/>
        <w:t>кейсы, игры, викторины и другие полезные продукты для учителей, методистов и волонтеров размещены в сообществе </w:t>
      </w:r>
      <w:hyperlink r:id="rId11" w:history="1">
        <w:r w:rsidRPr="00D11A68">
          <w:rPr>
            <w:rFonts w:ascii="Times New Roman" w:eastAsia="Times New Roman" w:hAnsi="Times New Roman" w:cs="Times New Roman"/>
            <w:color w:val="007DBC"/>
            <w:spacing w:val="-3"/>
            <w:sz w:val="32"/>
            <w:szCs w:val="32"/>
            <w:u w:val="single"/>
            <w:lang w:eastAsia="ru-RU"/>
          </w:rPr>
          <w:t>ВКонтакте</w:t>
        </w:r>
      </w:hyperlink>
      <w:r w:rsidRPr="00D11A68"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>.</w:t>
      </w:r>
    </w:p>
    <w:p w:rsidR="00D11A68" w:rsidRPr="00D11A68" w:rsidRDefault="00D11A68" w:rsidP="00D11A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 xml:space="preserve">Подробности по ссылке: </w:t>
      </w:r>
      <w:hyperlink r:id="rId12" w:history="1">
        <w:r w:rsidRPr="006A3292">
          <w:rPr>
            <w:rStyle w:val="a4"/>
            <w:rFonts w:ascii="Times New Roman" w:eastAsia="Times New Roman" w:hAnsi="Times New Roman" w:cs="Times New Roman"/>
            <w:spacing w:val="-3"/>
            <w:sz w:val="32"/>
            <w:szCs w:val="32"/>
            <w:lang w:eastAsia="ru-RU"/>
          </w:rPr>
          <w:t>https://cbr.ru/protection_rights/finprosvet</w:t>
        </w:r>
      </w:hyperlink>
      <w:r>
        <w:rPr>
          <w:rFonts w:ascii="Times New Roman" w:eastAsia="Times New Roman" w:hAnsi="Times New Roman" w:cs="Times New Roman"/>
          <w:color w:val="2B2E33"/>
          <w:spacing w:val="-3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6029F7" w:rsidRDefault="006029F7"/>
    <w:sectPr w:rsidR="006029F7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F1"/>
    <w:rsid w:val="0000025E"/>
    <w:rsid w:val="00000BCD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476F"/>
    <w:rsid w:val="000A492C"/>
    <w:rsid w:val="000A4D70"/>
    <w:rsid w:val="000A510E"/>
    <w:rsid w:val="000A5450"/>
    <w:rsid w:val="000A5489"/>
    <w:rsid w:val="000A54E8"/>
    <w:rsid w:val="000A5FB6"/>
    <w:rsid w:val="000A60D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DBB"/>
    <w:rsid w:val="000B68C5"/>
    <w:rsid w:val="000C0766"/>
    <w:rsid w:val="000C14BA"/>
    <w:rsid w:val="000C2682"/>
    <w:rsid w:val="000C28BB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0D31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95A"/>
    <w:rsid w:val="00214A6C"/>
    <w:rsid w:val="002153CE"/>
    <w:rsid w:val="0021560E"/>
    <w:rsid w:val="0021641D"/>
    <w:rsid w:val="0021651B"/>
    <w:rsid w:val="00216646"/>
    <w:rsid w:val="00217751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38D7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4717"/>
    <w:rsid w:val="00297F83"/>
    <w:rsid w:val="002A06D8"/>
    <w:rsid w:val="002A0944"/>
    <w:rsid w:val="002A20C2"/>
    <w:rsid w:val="002A33B6"/>
    <w:rsid w:val="002A3818"/>
    <w:rsid w:val="002A3F9E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936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3C70"/>
    <w:rsid w:val="002F43E1"/>
    <w:rsid w:val="002F4AE2"/>
    <w:rsid w:val="002F5D8E"/>
    <w:rsid w:val="002F5E7C"/>
    <w:rsid w:val="002F624E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108"/>
    <w:rsid w:val="00396964"/>
    <w:rsid w:val="00396CA6"/>
    <w:rsid w:val="003979C8"/>
    <w:rsid w:val="00397E96"/>
    <w:rsid w:val="003A477C"/>
    <w:rsid w:val="003A4BD2"/>
    <w:rsid w:val="003A5224"/>
    <w:rsid w:val="003A5390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07BE"/>
    <w:rsid w:val="003F1411"/>
    <w:rsid w:val="003F1B68"/>
    <w:rsid w:val="003F2442"/>
    <w:rsid w:val="003F350B"/>
    <w:rsid w:val="003F3545"/>
    <w:rsid w:val="003F36F4"/>
    <w:rsid w:val="003F41CB"/>
    <w:rsid w:val="003F6C32"/>
    <w:rsid w:val="00401518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3376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2881"/>
    <w:rsid w:val="00434087"/>
    <w:rsid w:val="00436849"/>
    <w:rsid w:val="004374BB"/>
    <w:rsid w:val="00437E24"/>
    <w:rsid w:val="00440936"/>
    <w:rsid w:val="00441095"/>
    <w:rsid w:val="00441A4D"/>
    <w:rsid w:val="00441E0C"/>
    <w:rsid w:val="00443649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7E1"/>
    <w:rsid w:val="004D5C80"/>
    <w:rsid w:val="004D6DB2"/>
    <w:rsid w:val="004D7567"/>
    <w:rsid w:val="004D77F5"/>
    <w:rsid w:val="004D79E1"/>
    <w:rsid w:val="004E06F0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10BB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5A31"/>
    <w:rsid w:val="005D6616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FA9"/>
    <w:rsid w:val="005F1A7C"/>
    <w:rsid w:val="005F1B26"/>
    <w:rsid w:val="005F221F"/>
    <w:rsid w:val="005F26C9"/>
    <w:rsid w:val="005F33C8"/>
    <w:rsid w:val="005F3BAE"/>
    <w:rsid w:val="005F4E03"/>
    <w:rsid w:val="005F4F22"/>
    <w:rsid w:val="005F552E"/>
    <w:rsid w:val="005F5FEF"/>
    <w:rsid w:val="005F6D13"/>
    <w:rsid w:val="005F7912"/>
    <w:rsid w:val="005F797B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1B6"/>
    <w:rsid w:val="0064131D"/>
    <w:rsid w:val="00641E35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E7D"/>
    <w:rsid w:val="006849A8"/>
    <w:rsid w:val="006856CD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54F1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700CAE"/>
    <w:rsid w:val="00701AD6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5EA9"/>
    <w:rsid w:val="0073615D"/>
    <w:rsid w:val="0073682D"/>
    <w:rsid w:val="00737338"/>
    <w:rsid w:val="007407A7"/>
    <w:rsid w:val="00740A1A"/>
    <w:rsid w:val="00741388"/>
    <w:rsid w:val="00742E6D"/>
    <w:rsid w:val="0074379B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E7700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4C20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1C54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40FC"/>
    <w:rsid w:val="008B46D3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4B9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BF0"/>
    <w:rsid w:val="00916464"/>
    <w:rsid w:val="00917A33"/>
    <w:rsid w:val="0092039D"/>
    <w:rsid w:val="00920515"/>
    <w:rsid w:val="00920A4F"/>
    <w:rsid w:val="00920D13"/>
    <w:rsid w:val="00921C57"/>
    <w:rsid w:val="009223FE"/>
    <w:rsid w:val="00922A0D"/>
    <w:rsid w:val="00922A83"/>
    <w:rsid w:val="00925C92"/>
    <w:rsid w:val="00925F3B"/>
    <w:rsid w:val="00926121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9C7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4E2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C8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4060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866"/>
    <w:rsid w:val="009C7992"/>
    <w:rsid w:val="009D0890"/>
    <w:rsid w:val="009D193E"/>
    <w:rsid w:val="009D221A"/>
    <w:rsid w:val="009D2512"/>
    <w:rsid w:val="009D2B1C"/>
    <w:rsid w:val="009D3556"/>
    <w:rsid w:val="009D5987"/>
    <w:rsid w:val="009D5D0A"/>
    <w:rsid w:val="009D5F48"/>
    <w:rsid w:val="009D64CD"/>
    <w:rsid w:val="009D6E89"/>
    <w:rsid w:val="009D7BB4"/>
    <w:rsid w:val="009E0E29"/>
    <w:rsid w:val="009E21F4"/>
    <w:rsid w:val="009E3017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06AB"/>
    <w:rsid w:val="00A31706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6A37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305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AF1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5D6"/>
    <w:rsid w:val="00BD56B8"/>
    <w:rsid w:val="00BD58C2"/>
    <w:rsid w:val="00BD60A0"/>
    <w:rsid w:val="00BD62FB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FB5"/>
    <w:rsid w:val="00BF1F8C"/>
    <w:rsid w:val="00BF249C"/>
    <w:rsid w:val="00BF6AC9"/>
    <w:rsid w:val="00BF6FF6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661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E88"/>
    <w:rsid w:val="00C965B3"/>
    <w:rsid w:val="00C97D45"/>
    <w:rsid w:val="00CA11F0"/>
    <w:rsid w:val="00CA1FC0"/>
    <w:rsid w:val="00CA21FC"/>
    <w:rsid w:val="00CA40D8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309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0B7C"/>
    <w:rsid w:val="00D11A68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3D9A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6D25"/>
    <w:rsid w:val="00DA78B2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2BC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0AC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656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03D"/>
    <w:rsid w:val="00F76706"/>
    <w:rsid w:val="00F772F9"/>
    <w:rsid w:val="00F77A18"/>
    <w:rsid w:val="00F77B99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D16"/>
    <w:rsid w:val="00F9575B"/>
    <w:rsid w:val="00F95F28"/>
    <w:rsid w:val="00F97600"/>
    <w:rsid w:val="00FA0364"/>
    <w:rsid w:val="00FA05FF"/>
    <w:rsid w:val="00FA06DA"/>
    <w:rsid w:val="00FA2CD9"/>
    <w:rsid w:val="00FA3756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59D1F-34F9-4B79-B3DC-FF66DF85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D11A68"/>
  </w:style>
  <w:style w:type="paragraph" w:styleId="a3">
    <w:name w:val="Normal (Web)"/>
    <w:basedOn w:val="a"/>
    <w:uiPriority w:val="99"/>
    <w:semiHidden/>
    <w:unhideWhenUsed/>
    <w:rsid w:val="00D1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1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0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intrack_c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ncult.info/teaching/komplekt-materialov-po-finansovoy-gramotnosti-dlya-lyudey-s-invalidnostyu/" TargetMode="External"/><Relationship Id="rId12" Type="http://schemas.openxmlformats.org/officeDocument/2006/relationships/hyperlink" Target="https://cbr.ru/protection_rights/finprosv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cult.info/teaching/o-finansovykh-produktakh-i-uslugakh-na-yazyke-zhestov/" TargetMode="External"/><Relationship Id="rId11" Type="http://schemas.openxmlformats.org/officeDocument/2006/relationships/hyperlink" Target="https://vk.com/finprosv" TargetMode="External"/><Relationship Id="rId5" Type="http://schemas.openxmlformats.org/officeDocument/2006/relationships/hyperlink" Target="https://fincult.info/teaching/audio/tsikl-audiolektsiy-finansovaya-kultura/" TargetMode="External"/><Relationship Id="rId10" Type="http://schemas.openxmlformats.org/officeDocument/2006/relationships/hyperlink" Target="https://fincult.info/teaching/" TargetMode="External"/><Relationship Id="rId4" Type="http://schemas.openxmlformats.org/officeDocument/2006/relationships/hyperlink" Target="https://pensionfg.ru/" TargetMode="External"/><Relationship Id="rId9" Type="http://schemas.openxmlformats.org/officeDocument/2006/relationships/hyperlink" Target="https://fincult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2024-07-15T14:11:00Z</dcterms:created>
  <dcterms:modified xsi:type="dcterms:W3CDTF">2024-07-15T14:12:00Z</dcterms:modified>
</cp:coreProperties>
</file>