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C6" w:rsidRPr="006553C6" w:rsidRDefault="006553C6" w:rsidP="00A35598">
      <w:pPr>
        <w:ind w:firstLine="709"/>
        <w:jc w:val="center"/>
        <w:rPr>
          <w:sz w:val="28"/>
          <w:szCs w:val="28"/>
        </w:rPr>
      </w:pPr>
      <w:r w:rsidRPr="006553C6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70C" w:rsidRPr="006553C6" w:rsidRDefault="007B270C" w:rsidP="00A35598">
      <w:pPr>
        <w:ind w:firstLine="709"/>
        <w:jc w:val="center"/>
        <w:rPr>
          <w:sz w:val="28"/>
          <w:szCs w:val="28"/>
        </w:rPr>
      </w:pPr>
      <w:r w:rsidRPr="006553C6">
        <w:rPr>
          <w:sz w:val="28"/>
          <w:szCs w:val="28"/>
        </w:rPr>
        <w:t>АДМИНИСТРАЦИЯ</w:t>
      </w:r>
      <w:r w:rsidR="00A35598" w:rsidRPr="006553C6">
        <w:rPr>
          <w:sz w:val="28"/>
          <w:szCs w:val="28"/>
        </w:rPr>
        <w:t xml:space="preserve"> </w:t>
      </w:r>
      <w:r w:rsidRPr="006553C6">
        <w:rPr>
          <w:sz w:val="28"/>
          <w:szCs w:val="28"/>
        </w:rPr>
        <w:t>ПОСЕЛКА</w:t>
      </w:r>
      <w:r w:rsidR="00A35598" w:rsidRPr="006553C6">
        <w:rPr>
          <w:sz w:val="28"/>
          <w:szCs w:val="28"/>
        </w:rPr>
        <w:t xml:space="preserve"> </w:t>
      </w:r>
      <w:r w:rsidRPr="006553C6">
        <w:rPr>
          <w:sz w:val="28"/>
          <w:szCs w:val="28"/>
        </w:rPr>
        <w:t>КРАСНОКАМЕНСК</w:t>
      </w:r>
    </w:p>
    <w:p w:rsidR="007B270C" w:rsidRPr="006553C6" w:rsidRDefault="007B270C" w:rsidP="00A35598">
      <w:pPr>
        <w:ind w:firstLine="709"/>
        <w:jc w:val="center"/>
        <w:rPr>
          <w:sz w:val="28"/>
          <w:szCs w:val="28"/>
        </w:rPr>
      </w:pPr>
      <w:r w:rsidRPr="006553C6">
        <w:rPr>
          <w:sz w:val="28"/>
          <w:szCs w:val="28"/>
        </w:rPr>
        <w:t>КУРАГИНСКОГО</w:t>
      </w:r>
      <w:r w:rsidR="00A35598" w:rsidRPr="006553C6">
        <w:rPr>
          <w:sz w:val="28"/>
          <w:szCs w:val="28"/>
        </w:rPr>
        <w:t xml:space="preserve"> </w:t>
      </w:r>
      <w:r w:rsidRPr="006553C6">
        <w:rPr>
          <w:sz w:val="28"/>
          <w:szCs w:val="28"/>
        </w:rPr>
        <w:t>РАЙОНА</w:t>
      </w:r>
    </w:p>
    <w:p w:rsidR="007B270C" w:rsidRPr="006553C6" w:rsidRDefault="007B270C" w:rsidP="00A35598">
      <w:pPr>
        <w:ind w:firstLine="709"/>
        <w:jc w:val="center"/>
        <w:rPr>
          <w:sz w:val="28"/>
          <w:szCs w:val="28"/>
        </w:rPr>
      </w:pPr>
      <w:r w:rsidRPr="006553C6">
        <w:rPr>
          <w:sz w:val="28"/>
          <w:szCs w:val="28"/>
        </w:rPr>
        <w:t>КРАСНОЯРСКОГО</w:t>
      </w:r>
      <w:r w:rsidR="00A35598" w:rsidRPr="006553C6">
        <w:rPr>
          <w:sz w:val="28"/>
          <w:szCs w:val="28"/>
        </w:rPr>
        <w:t xml:space="preserve"> </w:t>
      </w:r>
      <w:r w:rsidRPr="006553C6">
        <w:rPr>
          <w:sz w:val="28"/>
          <w:szCs w:val="28"/>
        </w:rPr>
        <w:t>КРАЯ</w:t>
      </w:r>
    </w:p>
    <w:p w:rsidR="007B270C" w:rsidRPr="006553C6" w:rsidRDefault="007B270C" w:rsidP="00A35598">
      <w:pPr>
        <w:ind w:firstLine="709"/>
        <w:jc w:val="center"/>
        <w:rPr>
          <w:sz w:val="28"/>
          <w:szCs w:val="28"/>
        </w:rPr>
      </w:pPr>
    </w:p>
    <w:p w:rsidR="007B270C" w:rsidRPr="006553C6" w:rsidRDefault="00FC6DF9" w:rsidP="00A35598">
      <w:pPr>
        <w:ind w:firstLine="709"/>
        <w:jc w:val="center"/>
        <w:rPr>
          <w:sz w:val="28"/>
          <w:szCs w:val="28"/>
        </w:rPr>
      </w:pPr>
      <w:r w:rsidRPr="006553C6">
        <w:rPr>
          <w:sz w:val="28"/>
          <w:szCs w:val="28"/>
        </w:rPr>
        <w:t>ПОСТАНОВЛЕНИЕ</w:t>
      </w:r>
      <w:r w:rsidR="00A35598" w:rsidRPr="006553C6">
        <w:rPr>
          <w:sz w:val="28"/>
          <w:szCs w:val="28"/>
        </w:rPr>
        <w:t xml:space="preserve"> </w:t>
      </w:r>
    </w:p>
    <w:p w:rsidR="007B270C" w:rsidRPr="006553C6" w:rsidRDefault="007B270C" w:rsidP="00A35598">
      <w:pPr>
        <w:ind w:firstLine="709"/>
        <w:jc w:val="center"/>
        <w:rPr>
          <w:sz w:val="28"/>
          <w:szCs w:val="28"/>
        </w:rPr>
      </w:pPr>
    </w:p>
    <w:p w:rsidR="007B270C" w:rsidRPr="006553C6" w:rsidRDefault="006553C6" w:rsidP="00A355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11.03.2025</w:t>
      </w:r>
      <w:r w:rsidR="00A35598" w:rsidRPr="0065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7B270C" w:rsidRPr="006553C6">
        <w:rPr>
          <w:sz w:val="28"/>
          <w:szCs w:val="28"/>
        </w:rPr>
        <w:t xml:space="preserve">пгт. Краснокаменск </w:t>
      </w:r>
      <w:r w:rsidR="007B270C" w:rsidRPr="006553C6">
        <w:rPr>
          <w:sz w:val="28"/>
          <w:szCs w:val="28"/>
        </w:rPr>
        <w:tab/>
      </w:r>
      <w:r w:rsidR="007B270C" w:rsidRPr="006553C6">
        <w:rPr>
          <w:sz w:val="28"/>
          <w:szCs w:val="28"/>
        </w:rPr>
        <w:tab/>
      </w:r>
      <w:r w:rsidR="007B270C" w:rsidRPr="006553C6">
        <w:rPr>
          <w:sz w:val="28"/>
          <w:szCs w:val="28"/>
        </w:rPr>
        <w:tab/>
      </w:r>
      <w:r w:rsidR="00A35598" w:rsidRPr="0065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7B270C" w:rsidRPr="006553C6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7B270C" w:rsidRPr="006553C6">
        <w:rPr>
          <w:sz w:val="28"/>
          <w:szCs w:val="28"/>
        </w:rPr>
        <w:t>-п</w:t>
      </w:r>
    </w:p>
    <w:p w:rsidR="00FC6DF9" w:rsidRPr="006553C6" w:rsidRDefault="00FC6DF9" w:rsidP="00A35598">
      <w:pPr>
        <w:ind w:firstLine="709"/>
        <w:rPr>
          <w:sz w:val="28"/>
          <w:szCs w:val="28"/>
        </w:rPr>
      </w:pP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bookmarkStart w:id="0" w:name="bookmark95"/>
      <w:r w:rsidRPr="006553C6">
        <w:rPr>
          <w:b w:val="0"/>
        </w:rPr>
        <w:t xml:space="preserve">О создании эвакуационной (эвакоприемной) комиссии </w:t>
      </w:r>
      <w:bookmarkEnd w:id="0"/>
      <w:r w:rsidRPr="006553C6">
        <w:rPr>
          <w:b w:val="0"/>
        </w:rPr>
        <w:t xml:space="preserve">МО поселок Краснокаменск </w:t>
      </w: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</w:pP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22.06.2004 № 303 «О порядке эвакуации населения, материальных и культурных ценностей в безопасные районы»,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от 26.11.2007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№ 804 «Об утверждении Положения о гражданской обороне в Российской Федерации», законодательством Красноярского края, муниципального образования, регулирующим отношения в области гражданской обороны, целях организации работы по планированию, подготовке и проведению эвакуации населения, материальных и культурных ценностей в безопасные районы (приему и размещению эвакуированного населения, материальных и культурных ценностей в безопасном районе)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ПОСТАНОВЛЯЮ: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090"/>
        </w:tabs>
        <w:spacing w:after="0" w:line="240" w:lineRule="auto"/>
        <w:ind w:firstLine="709"/>
        <w:jc w:val="both"/>
        <w:rPr>
          <w:rStyle w:val="21"/>
          <w:b/>
        </w:rPr>
      </w:pPr>
      <w:r w:rsidRPr="006553C6">
        <w:rPr>
          <w:rStyle w:val="21"/>
          <w:color w:val="000000"/>
        </w:rPr>
        <w:t>1. Создать эвакуационную (</w:t>
      </w:r>
      <w:proofErr w:type="spellStart"/>
      <w:r w:rsidRPr="006553C6">
        <w:rPr>
          <w:rStyle w:val="21"/>
          <w:color w:val="000000"/>
        </w:rPr>
        <w:t>эвакоприемную</w:t>
      </w:r>
      <w:proofErr w:type="spellEnd"/>
      <w:r w:rsidRPr="006553C6">
        <w:rPr>
          <w:rStyle w:val="21"/>
          <w:color w:val="000000"/>
        </w:rPr>
        <w:t xml:space="preserve">) комиссию Красноярского края. 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114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2. Утвердить: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 xml:space="preserve"> </w:t>
      </w:r>
      <w:r w:rsidR="00FC6DF9" w:rsidRPr="006553C6">
        <w:rPr>
          <w:rStyle w:val="21"/>
          <w:color w:val="000000"/>
        </w:rPr>
        <w:t>-</w:t>
      </w:r>
      <w:r w:rsidRPr="006553C6">
        <w:rPr>
          <w:rStyle w:val="21"/>
          <w:color w:val="000000"/>
        </w:rPr>
        <w:t>положение об эвакуационной (эвакоприемной) комиссии при администрации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муниципального образования согласно приложению № 1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к постановлению;</w:t>
      </w:r>
    </w:p>
    <w:p w:rsidR="007B270C" w:rsidRPr="006553C6" w:rsidRDefault="00FC6DF9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-</w:t>
      </w:r>
      <w:r w:rsidR="007B270C" w:rsidRPr="006553C6">
        <w:rPr>
          <w:rStyle w:val="21"/>
          <w:color w:val="000000"/>
        </w:rPr>
        <w:t>состав эвакуационной (эвакоприемной) комиссии муниципального образования согласно приложению № 2 к постановлению.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065"/>
        </w:tabs>
        <w:spacing w:after="0" w:line="240" w:lineRule="auto"/>
        <w:ind w:firstLine="709"/>
        <w:jc w:val="both"/>
        <w:rPr>
          <w:rStyle w:val="21"/>
          <w:b/>
        </w:rPr>
      </w:pPr>
      <w:r w:rsidRPr="006553C6">
        <w:rPr>
          <w:rStyle w:val="21"/>
          <w:color w:val="000000"/>
        </w:rPr>
        <w:t>3. Рекомендовать руководителям организаций, расположенных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 xml:space="preserve">на подведомственной территории муниципального образования, создать соответствующие эвакуационные органы. 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r w:rsidRPr="006553C6">
        <w:rPr>
          <w:sz w:val="28"/>
          <w:szCs w:val="28"/>
        </w:rPr>
        <w:t>4. Контроль за исполнением настоящего постановления возложить</w:t>
      </w:r>
      <w:r w:rsidR="00A35598" w:rsidRPr="006553C6">
        <w:rPr>
          <w:sz w:val="28"/>
          <w:szCs w:val="28"/>
        </w:rPr>
        <w:t xml:space="preserve"> </w:t>
      </w:r>
      <w:r w:rsidRPr="006553C6">
        <w:rPr>
          <w:sz w:val="28"/>
          <w:szCs w:val="28"/>
        </w:rPr>
        <w:t xml:space="preserve">на </w:t>
      </w:r>
      <w:r w:rsidR="006553C6">
        <w:rPr>
          <w:sz w:val="28"/>
          <w:szCs w:val="28"/>
        </w:rPr>
        <w:t>заместителя Г</w:t>
      </w:r>
      <w:r w:rsidRPr="006553C6">
        <w:rPr>
          <w:sz w:val="28"/>
          <w:szCs w:val="28"/>
        </w:rPr>
        <w:t>лавы поселка</w:t>
      </w:r>
      <w:r w:rsidR="006553C6">
        <w:rPr>
          <w:sz w:val="28"/>
          <w:szCs w:val="28"/>
        </w:rPr>
        <w:t xml:space="preserve"> Краснокаменск</w:t>
      </w:r>
      <w:r w:rsidRPr="006553C6">
        <w:rPr>
          <w:sz w:val="28"/>
          <w:szCs w:val="28"/>
        </w:rPr>
        <w:t>.</w:t>
      </w: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6553C6">
        <w:rPr>
          <w:b w:val="0"/>
        </w:rPr>
        <w:t>5.</w:t>
      </w:r>
      <w:r w:rsidR="00662ED7" w:rsidRPr="006553C6">
        <w:rPr>
          <w:b w:val="0"/>
        </w:rPr>
        <w:t xml:space="preserve"> </w:t>
      </w:r>
      <w:r w:rsidRPr="006553C6">
        <w:rPr>
          <w:b w:val="0"/>
        </w:rPr>
        <w:t>Постановление Администрации поселка Краснокаменск №</w:t>
      </w:r>
      <w:r w:rsidR="00662ED7" w:rsidRPr="006553C6">
        <w:rPr>
          <w:b w:val="0"/>
        </w:rPr>
        <w:t xml:space="preserve"> </w:t>
      </w:r>
      <w:r w:rsidR="006553C6">
        <w:rPr>
          <w:b w:val="0"/>
        </w:rPr>
        <w:t>45</w:t>
      </w:r>
      <w:r w:rsidR="00662ED7" w:rsidRPr="006553C6">
        <w:rPr>
          <w:b w:val="0"/>
        </w:rPr>
        <w:t>-п</w:t>
      </w:r>
      <w:r w:rsidRPr="006553C6">
        <w:rPr>
          <w:b w:val="0"/>
        </w:rPr>
        <w:t xml:space="preserve"> от </w:t>
      </w:r>
      <w:r w:rsidR="006553C6">
        <w:rPr>
          <w:b w:val="0"/>
        </w:rPr>
        <w:t>01.07.2021</w:t>
      </w:r>
      <w:r w:rsidRPr="006553C6">
        <w:rPr>
          <w:b w:val="0"/>
        </w:rPr>
        <w:t xml:space="preserve"> год</w:t>
      </w:r>
      <w:r w:rsidR="003F42BD">
        <w:rPr>
          <w:b w:val="0"/>
        </w:rPr>
        <w:t>а</w:t>
      </w:r>
      <w:r w:rsidRPr="006553C6">
        <w:rPr>
          <w:b w:val="0"/>
        </w:rPr>
        <w:t xml:space="preserve"> «О создании эвакуационной (эвакоприемной) комиссии МО поселок Краснокаменск» признать утратившим силу.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r w:rsidRPr="006553C6">
        <w:rPr>
          <w:sz w:val="28"/>
          <w:szCs w:val="28"/>
        </w:rPr>
        <w:t>6. Опубликовать постановление в газете «Краснокаменский вестник</w:t>
      </w:r>
      <w:r w:rsidR="00FC6DF9" w:rsidRPr="006553C6">
        <w:rPr>
          <w:sz w:val="28"/>
          <w:szCs w:val="28"/>
        </w:rPr>
        <w:t>»</w:t>
      </w:r>
      <w:r w:rsidR="00A35598" w:rsidRPr="006553C6">
        <w:rPr>
          <w:sz w:val="28"/>
          <w:szCs w:val="28"/>
        </w:rPr>
        <w:t xml:space="preserve"> </w:t>
      </w:r>
      <w:r w:rsidR="00FC6DF9" w:rsidRPr="006553C6">
        <w:rPr>
          <w:sz w:val="28"/>
          <w:szCs w:val="28"/>
        </w:rPr>
        <w:t>и на о</w:t>
      </w:r>
      <w:r w:rsidRPr="006553C6">
        <w:rPr>
          <w:sz w:val="28"/>
          <w:szCs w:val="28"/>
        </w:rPr>
        <w:t>фициальном сайте муниципального образования поселок Краснокаменск.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r w:rsidRPr="006553C6">
        <w:rPr>
          <w:sz w:val="28"/>
          <w:szCs w:val="28"/>
        </w:rPr>
        <w:lastRenderedPageBreak/>
        <w:t>7. Постановление вступает в силу в день, следующий за днем его официального опубликования.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  <w:r w:rsidRPr="006553C6">
        <w:rPr>
          <w:sz w:val="28"/>
          <w:szCs w:val="28"/>
          <w:lang w:val="ru-RU"/>
        </w:rPr>
        <w:t>Глава</w:t>
      </w:r>
      <w:r w:rsidR="00A35598" w:rsidRPr="006553C6">
        <w:rPr>
          <w:sz w:val="28"/>
          <w:szCs w:val="28"/>
          <w:lang w:val="ru-RU"/>
        </w:rPr>
        <w:t xml:space="preserve"> </w:t>
      </w:r>
      <w:r w:rsidRPr="006553C6">
        <w:rPr>
          <w:sz w:val="28"/>
          <w:szCs w:val="28"/>
          <w:lang w:val="ru-RU"/>
        </w:rPr>
        <w:t>поселка Краснокаменск</w:t>
      </w:r>
      <w:r w:rsidR="00A35598" w:rsidRPr="006553C6">
        <w:rPr>
          <w:sz w:val="28"/>
          <w:szCs w:val="28"/>
          <w:lang w:val="ru-RU"/>
        </w:rPr>
        <w:t xml:space="preserve"> </w:t>
      </w:r>
      <w:r w:rsidR="006553C6">
        <w:rPr>
          <w:sz w:val="28"/>
          <w:szCs w:val="28"/>
          <w:lang w:val="ru-RU"/>
        </w:rPr>
        <w:t xml:space="preserve">                                          К.М. Дорожкина</w:t>
      </w: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FC6DF9" w:rsidRPr="006553C6" w:rsidRDefault="00FC6DF9" w:rsidP="00A35598">
      <w:pPr>
        <w:pStyle w:val="a3"/>
        <w:rPr>
          <w:sz w:val="28"/>
          <w:szCs w:val="28"/>
          <w:lang w:val="ru-RU"/>
        </w:rPr>
      </w:pPr>
    </w:p>
    <w:p w:rsidR="00A35598" w:rsidRDefault="00A35598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Default="006553C6" w:rsidP="00A35598">
      <w:pPr>
        <w:pStyle w:val="a3"/>
        <w:rPr>
          <w:sz w:val="28"/>
          <w:szCs w:val="28"/>
          <w:lang w:val="ru-RU"/>
        </w:rPr>
      </w:pPr>
    </w:p>
    <w:p w:rsidR="006553C6" w:rsidRPr="006553C6" w:rsidRDefault="006553C6" w:rsidP="00A35598">
      <w:pPr>
        <w:pStyle w:val="a3"/>
        <w:rPr>
          <w:sz w:val="28"/>
          <w:szCs w:val="28"/>
          <w:lang w:val="ru-RU"/>
        </w:rPr>
      </w:pPr>
    </w:p>
    <w:p w:rsidR="007B270C" w:rsidRPr="006553C6" w:rsidRDefault="007B270C" w:rsidP="00A35598">
      <w:pPr>
        <w:pStyle w:val="a3"/>
        <w:ind w:firstLine="709"/>
        <w:rPr>
          <w:sz w:val="28"/>
          <w:szCs w:val="28"/>
          <w:lang w:val="ru-RU"/>
        </w:rPr>
      </w:pPr>
    </w:p>
    <w:p w:rsidR="007B270C" w:rsidRPr="006553C6" w:rsidRDefault="00A35598" w:rsidP="00A35598">
      <w:pPr>
        <w:tabs>
          <w:tab w:val="right" w:pos="9356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lastRenderedPageBreak/>
        <w:t xml:space="preserve"> </w:t>
      </w:r>
      <w:r w:rsidR="007B270C" w:rsidRPr="006553C6">
        <w:rPr>
          <w:sz w:val="28"/>
          <w:szCs w:val="28"/>
        </w:rPr>
        <w:t xml:space="preserve">Приложение № 1 к постановлению </w:t>
      </w:r>
    </w:p>
    <w:p w:rsidR="007B270C" w:rsidRPr="006553C6" w:rsidRDefault="00A35598" w:rsidP="00A35598">
      <w:pPr>
        <w:tabs>
          <w:tab w:val="right" w:pos="9356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t xml:space="preserve"> </w:t>
      </w:r>
      <w:r w:rsidR="007B270C" w:rsidRPr="006553C6">
        <w:rPr>
          <w:sz w:val="28"/>
          <w:szCs w:val="28"/>
        </w:rPr>
        <w:t>администрации поселка Краснокаменск</w:t>
      </w:r>
    </w:p>
    <w:p w:rsidR="007B270C" w:rsidRPr="006553C6" w:rsidRDefault="00A35598" w:rsidP="006553C6">
      <w:pPr>
        <w:tabs>
          <w:tab w:val="right" w:pos="9356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t xml:space="preserve"> </w:t>
      </w:r>
      <w:r w:rsidR="007B270C" w:rsidRPr="006553C6">
        <w:rPr>
          <w:sz w:val="28"/>
          <w:szCs w:val="28"/>
        </w:rPr>
        <w:t>от</w:t>
      </w:r>
      <w:r w:rsidR="00FC6DF9" w:rsidRPr="006553C6">
        <w:rPr>
          <w:sz w:val="28"/>
          <w:szCs w:val="28"/>
        </w:rPr>
        <w:t xml:space="preserve"> </w:t>
      </w:r>
      <w:r w:rsidR="006553C6">
        <w:rPr>
          <w:sz w:val="28"/>
          <w:szCs w:val="28"/>
        </w:rPr>
        <w:t>11.03.2025</w:t>
      </w:r>
      <w:r w:rsidR="00FC6DF9" w:rsidRPr="006553C6">
        <w:rPr>
          <w:sz w:val="28"/>
          <w:szCs w:val="28"/>
        </w:rPr>
        <w:t xml:space="preserve"> №</w:t>
      </w:r>
      <w:r w:rsidR="006553C6">
        <w:rPr>
          <w:sz w:val="28"/>
          <w:szCs w:val="28"/>
        </w:rPr>
        <w:t>21</w:t>
      </w:r>
      <w:r w:rsidR="00FC6DF9" w:rsidRPr="006553C6">
        <w:rPr>
          <w:sz w:val="28"/>
          <w:szCs w:val="28"/>
        </w:rPr>
        <w:t>-п</w:t>
      </w:r>
    </w:p>
    <w:p w:rsidR="007B270C" w:rsidRPr="006553C6" w:rsidRDefault="007B270C" w:rsidP="00A35598">
      <w:pPr>
        <w:pStyle w:val="a3"/>
        <w:ind w:firstLine="709"/>
        <w:rPr>
          <w:sz w:val="28"/>
          <w:szCs w:val="28"/>
        </w:rPr>
      </w:pP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color w:val="000000"/>
        </w:rPr>
      </w:pPr>
      <w:bookmarkStart w:id="1" w:name="bookmark97"/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color w:val="000000"/>
        </w:rPr>
      </w:pPr>
      <w:r w:rsidRPr="006553C6">
        <w:rPr>
          <w:rStyle w:val="2"/>
          <w:color w:val="000000"/>
        </w:rPr>
        <w:t xml:space="preserve">Положение </w:t>
      </w: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color w:val="000000"/>
        </w:rPr>
      </w:pPr>
      <w:r w:rsidRPr="006553C6">
        <w:rPr>
          <w:rStyle w:val="2"/>
          <w:color w:val="000000"/>
        </w:rPr>
        <w:t xml:space="preserve">об эвакуационной </w:t>
      </w:r>
      <w:r w:rsidRPr="003F42BD">
        <w:rPr>
          <w:rStyle w:val="21"/>
          <w:b w:val="0"/>
          <w:color w:val="000000"/>
        </w:rPr>
        <w:t>(эвакоприемной)</w:t>
      </w:r>
      <w:r w:rsidRPr="006553C6">
        <w:rPr>
          <w:rStyle w:val="21"/>
          <w:color w:val="000000"/>
        </w:rPr>
        <w:t xml:space="preserve"> </w:t>
      </w:r>
      <w:r w:rsidRPr="006553C6">
        <w:rPr>
          <w:rStyle w:val="2"/>
          <w:color w:val="000000"/>
        </w:rPr>
        <w:t xml:space="preserve">комиссии </w:t>
      </w:r>
      <w:bookmarkStart w:id="2" w:name="bookmark85"/>
      <w:r w:rsidRPr="006553C6">
        <w:rPr>
          <w:rStyle w:val="2"/>
          <w:color w:val="000000"/>
        </w:rPr>
        <w:t>МО</w:t>
      </w:r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rPr>
          <w:rStyle w:val="2"/>
          <w:color w:val="000000"/>
        </w:rPr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Style w:val="2"/>
          <w:color w:val="000000"/>
        </w:rPr>
      </w:pPr>
      <w:r w:rsidRPr="006553C6">
        <w:rPr>
          <w:rStyle w:val="2"/>
          <w:color w:val="000000"/>
        </w:rPr>
        <w:t>Общие положения</w:t>
      </w:r>
      <w:bookmarkEnd w:id="2"/>
    </w:p>
    <w:p w:rsidR="007B270C" w:rsidRPr="006553C6" w:rsidRDefault="007B270C" w:rsidP="00A35598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left"/>
      </w:pP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rStyle w:val="21"/>
        </w:rPr>
      </w:pPr>
      <w:r w:rsidRPr="006553C6">
        <w:rPr>
          <w:rStyle w:val="21"/>
          <w:color w:val="000000"/>
        </w:rPr>
        <w:t>Настоящее Положение об эвакуационной (эвакоприемной)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комиссии МО (далее - Положение) определяет статус и порядок деятельности эвакуационной (эвакоприемной) комиссии (далее - Комиссия) муниципального образования (далее – МО).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65"/>
        </w:tabs>
        <w:spacing w:after="0" w:line="240" w:lineRule="auto"/>
        <w:ind w:firstLine="709"/>
        <w:jc w:val="both"/>
        <w:rPr>
          <w:rStyle w:val="21"/>
        </w:rPr>
      </w:pPr>
      <w:r w:rsidRPr="006553C6">
        <w:rPr>
          <w:rStyle w:val="21"/>
          <w:color w:val="000000"/>
        </w:rPr>
        <w:t>Комиссия является постоянно действующим координационным органом, обеспечивающим согласованность действий исполнительных органов Красноярского края, территориальных органов федеральных органов исполнительной власти, органов местного самоуправления Красноярского края и организаций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Комиссия в своей деятельности руководствуется Конституцией Российской Федерации, федеральными законами, указами Президента Российской Федерации,</w:t>
      </w:r>
      <w:r w:rsidRPr="006553C6">
        <w:t xml:space="preserve"> Правительства Российской Федерации,</w:t>
      </w:r>
      <w:r w:rsidR="00A35598" w:rsidRPr="006553C6">
        <w:t xml:space="preserve"> </w:t>
      </w:r>
      <w:r w:rsidRPr="006553C6">
        <w:rPr>
          <w:rStyle w:val="21"/>
          <w:color w:val="000000"/>
        </w:rPr>
        <w:t>постановлениями и распоряжениями Правительства Российской Федерации, нормативными актами Министерства Российской Федерации по делам гражданской обороны, чрезвычайным ситуациям и ликвидации последствий стихийных бедствий, Уставом и законами Красноярского края, нормативно-правовыми актами Губернатора края, Правительства края, постановлениями и распоряжениями Правительства Красноярского края, Уставом МО, постановлениями и распоряжениями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администрации МО, а также настоящим Положением.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Комиссия подчиняется руководителю гражданской обороны МО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и является органом управления эвакуационными мероприятиями в МО.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79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В состав Комиссии входят: председатель комиссии; заместители председателя комиссии; секретарь комиссии; члены комиссии.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Персональный состав эвакуационной комиссии утверждается постановлением администрации МО.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Для рассмотрения вопросов планирования эвакуационных мероприятий, их всестороннего обеспечения, контроля за состоянием подготовки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 xml:space="preserve">и готовности эвакуационных (эвакоприемных) органов МО не </w:t>
      </w:r>
      <w:r w:rsidRPr="006553C6">
        <w:rPr>
          <w:rStyle w:val="21"/>
          <w:color w:val="000000"/>
        </w:rPr>
        <w:lastRenderedPageBreak/>
        <w:t>реже одного раза в полугодие проводятся заседания Комиссии.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Решения Комиссии оформляются в виде протоколов, а при необходимости - в виде проектов постановлений и распоряжений, которые вносятся установленным порядком на рассмотрение в администрацию МО.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Члены Комиссии освобождаются от исполнения обязанностей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по основному месту работы на период деятельности Комиссии, связанной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1.8. Комиссия размещается по решению администрации МО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 в военное время и в чрезвычайных ситуациях.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240" w:lineRule="auto"/>
        <w:ind w:firstLine="709"/>
        <w:jc w:val="both"/>
        <w:rPr>
          <w:b w:val="0"/>
        </w:rPr>
      </w:pPr>
      <w:bookmarkStart w:id="3" w:name="bookmark86"/>
      <w:r w:rsidRPr="006553C6">
        <w:rPr>
          <w:rStyle w:val="2"/>
          <w:b/>
          <w:color w:val="000000"/>
        </w:rPr>
        <w:t>Основные задачи и функции комиссии</w:t>
      </w:r>
      <w:bookmarkEnd w:id="3"/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271"/>
        </w:tabs>
        <w:spacing w:after="0" w:line="240" w:lineRule="auto"/>
        <w:ind w:firstLine="709"/>
        <w:jc w:val="both"/>
        <w:rPr>
          <w:rStyle w:val="21"/>
        </w:rPr>
      </w:pPr>
      <w:r w:rsidRPr="006553C6">
        <w:rPr>
          <w:rStyle w:val="21"/>
          <w:color w:val="000000"/>
        </w:rPr>
        <w:t xml:space="preserve">Основными задачами комиссии являются: 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271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организация разработки и корректировки планов эвакуации населения, материальных и культурных ценностей (организация разработки и корректировки планов приема и размещения эваконаселения, материальных и культурных ценностей);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271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и осуществление контроля за своевременным комплектованием, качественной подготовкой эвакуационных (эвакоприемных) органов;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и осуществление контроля за подготовкой и проведением эвакуационных (эвакоприемных) мероприятий.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Для реализации возложенных на нее задач Комиссия осуществляет следующие функции: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102"/>
        </w:tabs>
        <w:spacing w:after="0" w:line="240" w:lineRule="auto"/>
        <w:ind w:firstLine="709"/>
        <w:jc w:val="both"/>
      </w:pPr>
      <w:proofErr w:type="gramStart"/>
      <w:r w:rsidRPr="006553C6">
        <w:rPr>
          <w:rStyle w:val="21"/>
          <w:color w:val="000000"/>
        </w:rPr>
        <w:t>а)</w:t>
      </w:r>
      <w:r w:rsidRPr="006553C6">
        <w:rPr>
          <w:rStyle w:val="21"/>
          <w:color w:val="000000"/>
        </w:rPr>
        <w:tab/>
      </w:r>
      <w:proofErr w:type="gramEnd"/>
      <w:r w:rsidRPr="006553C6">
        <w:rPr>
          <w:rStyle w:val="21"/>
          <w:color w:val="000000"/>
        </w:rPr>
        <w:t>в мирное время: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разработка и ежегодное уточнение планов эвакуации и рассредоточения населения, материальных и культурных ценностей (далее - планов эвакуации) (планов приема и размещения эваконаселения, материальных и культурных ценностей) (далее - планов приема) МО совместно с эвакуационными органами организаций;</w:t>
      </w:r>
      <w:r w:rsidRPr="006553C6">
        <w:t xml:space="preserve"> 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разработка совместно с организациями МО, спасательными службами планов всестороннего обеспечения эвакуационных мероприятий и мероприятий по подготовке к размещению эвакуируемого населения в безопасных районах, осуществление контроля за выполнением этих мероприятий;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взаимодействия с органами военного управления по вопросам планирования и проведения эвакуационных мероприятий;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 xml:space="preserve">участие в учениях гражданской обороны в целях проверки разрабатываемых планов эвакуации населения, материальных и культурных ценностей (планов приема и размещения эваконаселения, материальных и культурных ценностей) и готовности эвакуационных органов к их </w:t>
      </w:r>
      <w:r w:rsidRPr="006553C6">
        <w:rPr>
          <w:rStyle w:val="21"/>
          <w:color w:val="000000"/>
        </w:rPr>
        <w:lastRenderedPageBreak/>
        <w:t>выполнению;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взаимодействие с эвакуационными комиссиями организаций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по вопросам планирования и проведения эвакуационных (эвакоприемных) мероприятий.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121"/>
        </w:tabs>
        <w:spacing w:after="0" w:line="240" w:lineRule="auto"/>
        <w:ind w:firstLine="709"/>
        <w:jc w:val="both"/>
      </w:pPr>
      <w:proofErr w:type="gramStart"/>
      <w:r w:rsidRPr="006553C6">
        <w:rPr>
          <w:rStyle w:val="21"/>
          <w:color w:val="000000"/>
        </w:rPr>
        <w:t>б)</w:t>
      </w:r>
      <w:r w:rsidRPr="006553C6">
        <w:rPr>
          <w:rStyle w:val="21"/>
          <w:color w:val="000000"/>
        </w:rPr>
        <w:tab/>
      </w:r>
      <w:proofErr w:type="gramEnd"/>
      <w:r w:rsidRPr="006553C6">
        <w:rPr>
          <w:rStyle w:val="21"/>
          <w:color w:val="000000"/>
        </w:rPr>
        <w:t>при выполнении мероприятий по гражданской обороне: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приведение в готовность эвакуационных (эвакоприемных) комиссий, сил и средств для обеспечения эвакуационных (эвакоприемных) мероприятий, уточнение схем оповещения и связи;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уточнение категорий и численности эвакуируемого населения; уточнение плана эвакуации населения, материальных и культурных ценностей (планов приема и размещения эваконаселения, материальных и культурных ценностей), контроль за проведением этой работы в эвакуационных органах организаций;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подготовки к развертыванию сборных эвакуационных пунктов (приемных эвакуационных пунктов), контроль за ходом их развертывания;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подготовка к эвакуации населения (к приему и размещению эваконаселения), пунктов посадки и высадки населения и промежуточных пунктов эвакуации;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подготовка транспортных средств к эвакуационным перевозкам людей;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приведение в готовность имеющихся защитных сооружений гражданской обороны (ЗС ГО) в районах расположения сборных эвакуационных пунктов, пунктов посадки, пунктов высадки, приемных эвакуационных пунктов, промежуточных пунктов эвакуации;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уточнение с подчиненными и взаимодействующими эвакуационными органами организаций планов приема, размещения и первоочередного жизнеобеспечения населения в безопасных районах.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121"/>
        </w:tabs>
        <w:spacing w:after="0" w:line="240" w:lineRule="auto"/>
        <w:ind w:firstLine="709"/>
        <w:jc w:val="both"/>
      </w:pPr>
      <w:proofErr w:type="gramStart"/>
      <w:r w:rsidRPr="006553C6">
        <w:rPr>
          <w:rStyle w:val="21"/>
          <w:color w:val="000000"/>
        </w:rPr>
        <w:t>в)</w:t>
      </w:r>
      <w:r w:rsidRPr="006553C6">
        <w:rPr>
          <w:rStyle w:val="21"/>
          <w:color w:val="000000"/>
        </w:rPr>
        <w:tab/>
      </w:r>
      <w:proofErr w:type="gramEnd"/>
      <w:r w:rsidRPr="006553C6">
        <w:rPr>
          <w:rStyle w:val="21"/>
          <w:color w:val="000000"/>
        </w:rPr>
        <w:t>с объявлением распоряжения о проведении эвакуации: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поддержание связи с подчиненными эвакуационными органами и транспортными службами, организация оповещения населения и подачи транспорта на пункты посадки;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 xml:space="preserve">выполнение планов эвакуации населения </w:t>
      </w:r>
      <w:proofErr w:type="spellStart"/>
      <w:r w:rsidRPr="006553C6">
        <w:rPr>
          <w:rStyle w:val="21"/>
          <w:color w:val="000000"/>
        </w:rPr>
        <w:t>населения</w:t>
      </w:r>
      <w:proofErr w:type="spellEnd"/>
      <w:r w:rsidRPr="006553C6">
        <w:rPr>
          <w:rStyle w:val="21"/>
          <w:color w:val="000000"/>
        </w:rPr>
        <w:t>, материальных и культурных ценностей (планов приема и размещения эваконаселения, материальных и культурных ценностей)</w:t>
      </w:r>
      <w:proofErr w:type="gramStart"/>
      <w:r w:rsidRPr="006553C6">
        <w:rPr>
          <w:rStyle w:val="21"/>
          <w:color w:val="000000"/>
        </w:rPr>
        <w:t>,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;</w:t>
      </w:r>
      <w:proofErr w:type="gramEnd"/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руководство работой подчиненных эвакуационных комиссий по оповещению, сбору эвакуируемого населения и отправке его в безопасные районы (по приему и размещению эваконаселения, материальных и культурных ценностей);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регулирования движения и поддержание порядка в ходе эвакуации;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 xml:space="preserve">информирование эвакоприемных комиссий о количестве вывозимого </w:t>
      </w:r>
      <w:r w:rsidRPr="006553C6">
        <w:rPr>
          <w:rStyle w:val="21"/>
          <w:color w:val="000000"/>
        </w:rPr>
        <w:lastRenderedPageBreak/>
        <w:t>(выводимого) населения;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сбор и обобщение данных о ходе эвакуации населения, материальных и культурных ценностей (о ходе приема и размещения эваконаселения, материальных и культурных ценностей), доклады руководителю гражданской обороны МО;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организация взаимодействия с органами военного управления и соответствующими службами гражданской обороны по вопросам организации, обеспечения и проведения эвакуационных мероприятий;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организация первоочередного жизнеобеспечения и защиты населения в безопасных районах.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240" w:lineRule="auto"/>
        <w:ind w:firstLine="709"/>
        <w:jc w:val="both"/>
        <w:rPr>
          <w:b w:val="0"/>
        </w:rPr>
      </w:pPr>
      <w:bookmarkStart w:id="4" w:name="bookmark87"/>
      <w:r w:rsidRPr="006553C6">
        <w:rPr>
          <w:rStyle w:val="2"/>
          <w:b/>
          <w:color w:val="000000"/>
        </w:rPr>
        <w:t>Права Комиссии:</w:t>
      </w:r>
      <w:bookmarkEnd w:id="4"/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Комиссия имеет право: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запрашивать и получать в установленном порядке от органов исполнительной власти Красноярского края, организаций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>материалы и информацию по вопросам, отнесенным к компетенции Комиссии;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 xml:space="preserve">при необходимости приглашать в установленном порядке на свои заседания представителей органов исполнительной власти Красноярского края, руководителей </w:t>
      </w:r>
      <w:r w:rsidRPr="006553C6">
        <w:t>органов местного самоуправления муниципальных образований Красноярского края</w:t>
      </w:r>
      <w:r w:rsidR="00A35598" w:rsidRPr="006553C6">
        <w:t xml:space="preserve"> </w:t>
      </w:r>
      <w:r w:rsidRPr="006553C6">
        <w:rPr>
          <w:rStyle w:val="21"/>
          <w:color w:val="000000"/>
        </w:rPr>
        <w:t>и организаций независимо от их формы собственности по вопросам, отнесенным к компетенции Комиссии, и принимать соответствующие решения.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373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комиссии. При необходимости на основании решения комиссии принимаются постановления и распоряжения администрации МО.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Комиссия вправе создавать рабочие группы. В состав рабочих групп могут включаться представители территориальных органов федеральных органов исполнительной власти, органов местного самоуправления муниципальных образований Красноярского края, организаций, расположенных на территории МО. Состав рабочих групп утверждается Комиссией. Порядок и планы работы рабочих групп утверждают их руководители в соответствии с планом работы Комиссии.</w:t>
      </w:r>
    </w:p>
    <w:p w:rsidR="007B270C" w:rsidRPr="006553C6" w:rsidRDefault="007B270C" w:rsidP="00A35598">
      <w:pPr>
        <w:pStyle w:val="210"/>
        <w:numPr>
          <w:ilvl w:val="1"/>
          <w:numId w:val="1"/>
        </w:numPr>
        <w:shd w:val="clear" w:color="auto" w:fill="auto"/>
        <w:tabs>
          <w:tab w:val="left" w:pos="1346"/>
        </w:tabs>
        <w:spacing w:after="0" w:line="240" w:lineRule="auto"/>
        <w:ind w:firstLine="709"/>
        <w:jc w:val="both"/>
        <w:rPr>
          <w:rStyle w:val="21"/>
        </w:rPr>
      </w:pPr>
      <w:r w:rsidRPr="006553C6">
        <w:rPr>
          <w:rStyle w:val="21"/>
          <w:color w:val="000000"/>
        </w:rPr>
        <w:t>Организационно-техническое обеспечение деятельности Комиссии осуществляет</w:t>
      </w:r>
      <w:r w:rsidR="00A35598" w:rsidRPr="006553C6">
        <w:rPr>
          <w:rStyle w:val="21"/>
          <w:color w:val="000000"/>
        </w:rPr>
        <w:t xml:space="preserve"> </w:t>
      </w:r>
      <w:r w:rsidRPr="006553C6">
        <w:rPr>
          <w:rStyle w:val="21"/>
          <w:color w:val="000000"/>
        </w:rPr>
        <w:t xml:space="preserve">Администрацией поселка </w:t>
      </w:r>
      <w:r w:rsidR="00FC6DF9" w:rsidRPr="006553C6">
        <w:rPr>
          <w:rStyle w:val="21"/>
          <w:color w:val="000000"/>
        </w:rPr>
        <w:t>Краснокаменск</w:t>
      </w:r>
      <w:r w:rsidRPr="006553C6">
        <w:rPr>
          <w:rStyle w:val="21"/>
          <w:color w:val="000000"/>
        </w:rPr>
        <w:t>.</w:t>
      </w:r>
    </w:p>
    <w:p w:rsidR="007B270C" w:rsidRPr="006553C6" w:rsidRDefault="007B270C" w:rsidP="00A35598">
      <w:pPr>
        <w:pStyle w:val="210"/>
        <w:shd w:val="clear" w:color="auto" w:fill="auto"/>
        <w:tabs>
          <w:tab w:val="left" w:pos="1346"/>
        </w:tabs>
        <w:spacing w:after="0" w:line="240" w:lineRule="auto"/>
        <w:ind w:left="740" w:firstLine="709"/>
        <w:jc w:val="both"/>
        <w:rPr>
          <w:rStyle w:val="21"/>
        </w:rPr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jc w:val="both"/>
        <w:rPr>
          <w:b w:val="0"/>
        </w:rPr>
      </w:pPr>
      <w:bookmarkStart w:id="5" w:name="bookmark88"/>
      <w:r w:rsidRPr="006553C6">
        <w:rPr>
          <w:rStyle w:val="2"/>
          <w:b/>
          <w:color w:val="000000"/>
        </w:rPr>
        <w:t>Права членов Комиссии</w:t>
      </w:r>
      <w:bookmarkEnd w:id="5"/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Член комиссии имеет право: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принимать участие в подготовке вопросов, вносимых на рассмотрение Комиссией;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получать информацию от председателя и секретаря комиссии по вопросам, отнесенным к его деятельности.</w:t>
      </w:r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jc w:val="both"/>
        <w:rPr>
          <w:b w:val="0"/>
        </w:rPr>
      </w:pPr>
      <w:bookmarkStart w:id="6" w:name="bookmark89"/>
      <w:r w:rsidRPr="006553C6">
        <w:rPr>
          <w:rStyle w:val="2"/>
          <w:b/>
          <w:color w:val="000000"/>
        </w:rPr>
        <w:lastRenderedPageBreak/>
        <w:t>Организация специальной подготовки членов Комиссии</w:t>
      </w:r>
      <w:bookmarkEnd w:id="6"/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</w:pPr>
      <w:r w:rsidRPr="006553C6">
        <w:rPr>
          <w:rStyle w:val="21"/>
          <w:color w:val="000000"/>
        </w:rPr>
        <w:t>Подготовка членов Комиссии организуется и проводится: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bookmarkStart w:id="7" w:name="bookmark90"/>
      <w:r w:rsidRPr="006553C6">
        <w:rPr>
          <w:sz w:val="28"/>
          <w:szCs w:val="28"/>
        </w:rPr>
        <w:t>в соответствующих учебно-методических центрах по гражданской обороне и чрезвычайным ситуациям;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r w:rsidRPr="006553C6">
        <w:rPr>
          <w:sz w:val="28"/>
          <w:szCs w:val="28"/>
        </w:rPr>
        <w:t>на курсах гражданской обороны;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  <w:r w:rsidRPr="006553C6">
        <w:rPr>
          <w:sz w:val="28"/>
          <w:szCs w:val="28"/>
        </w:rPr>
        <w:t xml:space="preserve">на учениях и тренировках по гражданской обороне. </w:t>
      </w:r>
    </w:p>
    <w:p w:rsidR="007B270C" w:rsidRPr="006553C6" w:rsidRDefault="007B270C" w:rsidP="00A35598">
      <w:pPr>
        <w:ind w:firstLine="709"/>
        <w:jc w:val="both"/>
        <w:rPr>
          <w:sz w:val="28"/>
          <w:szCs w:val="28"/>
        </w:rPr>
      </w:pPr>
    </w:p>
    <w:p w:rsidR="007B270C" w:rsidRPr="006553C6" w:rsidRDefault="007B270C" w:rsidP="00A35598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jc w:val="both"/>
        <w:rPr>
          <w:b w:val="0"/>
        </w:rPr>
      </w:pPr>
      <w:r w:rsidRPr="006553C6">
        <w:rPr>
          <w:rStyle w:val="2"/>
          <w:b/>
          <w:color w:val="000000"/>
        </w:rPr>
        <w:t>Заключительные положения</w:t>
      </w:r>
      <w:bookmarkEnd w:id="7"/>
    </w:p>
    <w:p w:rsidR="007B270C" w:rsidRPr="006553C6" w:rsidRDefault="007B270C" w:rsidP="00A35598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6553C6">
        <w:rPr>
          <w:rStyle w:val="21"/>
          <w:color w:val="000000"/>
        </w:rPr>
        <w:t>Упразднение комиссии осуществляется постановлением администрации МО в соответствии с законодательством Российской Федерации и Красноярского края.</w:t>
      </w: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7B270C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A35598" w:rsidRDefault="00A35598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6553C6" w:rsidRPr="006553C6" w:rsidRDefault="006553C6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A35598" w:rsidRPr="006553C6" w:rsidRDefault="00A35598" w:rsidP="007B270C">
      <w:pPr>
        <w:pStyle w:val="210"/>
        <w:shd w:val="clear" w:color="auto" w:fill="auto"/>
        <w:spacing w:after="0" w:line="240" w:lineRule="auto"/>
        <w:ind w:firstLine="743"/>
        <w:jc w:val="both"/>
        <w:rPr>
          <w:rStyle w:val="21"/>
          <w:color w:val="000000"/>
        </w:rPr>
      </w:pPr>
    </w:p>
    <w:p w:rsidR="007B270C" w:rsidRPr="006553C6" w:rsidRDefault="00A35598" w:rsidP="00FC6DF9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lastRenderedPageBreak/>
        <w:t xml:space="preserve"> </w:t>
      </w:r>
      <w:r w:rsidR="007B270C" w:rsidRPr="006553C6">
        <w:rPr>
          <w:sz w:val="28"/>
          <w:szCs w:val="28"/>
        </w:rPr>
        <w:t xml:space="preserve">Приложение № 2 к постановлению </w:t>
      </w:r>
    </w:p>
    <w:p w:rsidR="007B270C" w:rsidRPr="006553C6" w:rsidRDefault="00A35598" w:rsidP="00FC6DF9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t xml:space="preserve"> </w:t>
      </w:r>
      <w:r w:rsidR="007B270C" w:rsidRPr="006553C6">
        <w:rPr>
          <w:sz w:val="28"/>
          <w:szCs w:val="28"/>
        </w:rPr>
        <w:t>администрации МО</w:t>
      </w:r>
      <w:r w:rsidR="007B270C" w:rsidRPr="006553C6">
        <w:rPr>
          <w:bCs/>
          <w:sz w:val="28"/>
          <w:szCs w:val="28"/>
        </w:rPr>
        <w:t xml:space="preserve"> поселок Краснокаменск</w:t>
      </w:r>
    </w:p>
    <w:p w:rsidR="007B270C" w:rsidRPr="006553C6" w:rsidRDefault="00A35598" w:rsidP="00FC6DF9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553C6">
        <w:rPr>
          <w:sz w:val="28"/>
          <w:szCs w:val="28"/>
        </w:rPr>
        <w:t xml:space="preserve"> </w:t>
      </w:r>
      <w:r w:rsidR="007B270C" w:rsidRPr="006553C6">
        <w:rPr>
          <w:sz w:val="28"/>
          <w:szCs w:val="28"/>
        </w:rPr>
        <w:t>от</w:t>
      </w:r>
      <w:r w:rsidR="00FC6DF9" w:rsidRPr="006553C6">
        <w:rPr>
          <w:sz w:val="28"/>
          <w:szCs w:val="28"/>
        </w:rPr>
        <w:t xml:space="preserve"> </w:t>
      </w:r>
      <w:r w:rsidR="006553C6">
        <w:rPr>
          <w:sz w:val="28"/>
          <w:szCs w:val="28"/>
        </w:rPr>
        <w:t>11.03.2025</w:t>
      </w:r>
      <w:r w:rsidR="00FC6DF9" w:rsidRPr="006553C6">
        <w:rPr>
          <w:sz w:val="28"/>
          <w:szCs w:val="28"/>
        </w:rPr>
        <w:t xml:space="preserve"> №</w:t>
      </w:r>
      <w:r w:rsidR="006553C6">
        <w:rPr>
          <w:sz w:val="28"/>
          <w:szCs w:val="28"/>
        </w:rPr>
        <w:t>21</w:t>
      </w:r>
      <w:r w:rsidR="00FC6DF9" w:rsidRPr="006553C6">
        <w:rPr>
          <w:sz w:val="28"/>
          <w:szCs w:val="28"/>
        </w:rPr>
        <w:t>-п</w:t>
      </w:r>
    </w:p>
    <w:p w:rsidR="007B270C" w:rsidRPr="006553C6" w:rsidRDefault="007B270C" w:rsidP="007B270C">
      <w:pPr>
        <w:pStyle w:val="a3"/>
        <w:ind w:left="5670"/>
        <w:rPr>
          <w:sz w:val="28"/>
          <w:szCs w:val="28"/>
          <w:lang w:val="ru-RU"/>
        </w:rPr>
      </w:pPr>
    </w:p>
    <w:p w:rsidR="007B270C" w:rsidRPr="006553C6" w:rsidRDefault="007B270C" w:rsidP="007B270C">
      <w:pPr>
        <w:pStyle w:val="a3"/>
        <w:jc w:val="center"/>
        <w:rPr>
          <w:b/>
          <w:sz w:val="28"/>
          <w:szCs w:val="28"/>
          <w:lang w:val="ru-RU"/>
        </w:rPr>
      </w:pPr>
      <w:r w:rsidRPr="006553C6">
        <w:rPr>
          <w:b/>
          <w:sz w:val="28"/>
          <w:szCs w:val="28"/>
          <w:lang w:val="ru-RU"/>
        </w:rPr>
        <w:t>Состав эвакуационной (эвакоприемной) комиссии МО</w:t>
      </w:r>
    </w:p>
    <w:p w:rsidR="007B270C" w:rsidRPr="006553C6" w:rsidRDefault="007B270C" w:rsidP="007B270C">
      <w:pPr>
        <w:pStyle w:val="a3"/>
        <w:jc w:val="center"/>
        <w:rPr>
          <w:b/>
          <w:sz w:val="28"/>
          <w:szCs w:val="28"/>
          <w:lang w:val="ru-RU"/>
        </w:rPr>
      </w:pPr>
    </w:p>
    <w:tbl>
      <w:tblPr>
        <w:tblW w:w="10109" w:type="dxa"/>
        <w:tblCellSpacing w:w="15" w:type="dxa"/>
        <w:tblLook w:val="04A0" w:firstRow="1" w:lastRow="0" w:firstColumn="1" w:lastColumn="0" w:noHBand="0" w:noVBand="1"/>
      </w:tblPr>
      <w:tblGrid>
        <w:gridCol w:w="3028"/>
        <w:gridCol w:w="719"/>
        <w:gridCol w:w="6362"/>
      </w:tblGrid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Дорожкина Каринэ Мартиновна, Глава посёлка Краснокаменск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 xml:space="preserve">председатель комиссии 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Коржова Ирина Викторовна, главный специалист по юридическому сопровождению деятельности администрации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 xml:space="preserve">заместитель председателя комиссии 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Яковенко Елена Александровна, специалист 1 категории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 xml:space="preserve">секретарь комиссии 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члены комиссии: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Баркова Елена Петровна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B270C" w:rsidRPr="006553C6">
              <w:rPr>
                <w:szCs w:val="28"/>
              </w:rPr>
              <w:t>тарший</w:t>
            </w:r>
            <w:r w:rsidR="00A35598" w:rsidRPr="006553C6">
              <w:rPr>
                <w:szCs w:val="28"/>
              </w:rPr>
              <w:t xml:space="preserve"> </w:t>
            </w:r>
            <w:r>
              <w:rPr>
                <w:szCs w:val="28"/>
              </w:rPr>
              <w:t>инспектор в</w:t>
            </w:r>
            <w:r w:rsidR="007B270C" w:rsidRPr="006553C6">
              <w:rPr>
                <w:szCs w:val="28"/>
              </w:rPr>
              <w:t>оенного комиссариата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Отдельных Виктор Александрович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ОП №1</w:t>
            </w:r>
            <w:r w:rsidR="007B270C" w:rsidRPr="006553C6">
              <w:rPr>
                <w:szCs w:val="28"/>
              </w:rPr>
              <w:t xml:space="preserve"> </w:t>
            </w:r>
            <w:r>
              <w:rPr>
                <w:szCs w:val="28"/>
              </w:rPr>
              <w:t>МО МВД РФ «Курагинский»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Дрючков Владимир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B270C" w:rsidRPr="006553C6">
              <w:rPr>
                <w:szCs w:val="28"/>
              </w:rPr>
              <w:t>ачальник ПЧ-232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Капустянова Елена Анатольевна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62AA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B270C" w:rsidRPr="006553C6">
              <w:rPr>
                <w:szCs w:val="28"/>
              </w:rPr>
              <w:t xml:space="preserve">аведующая МБУЗ </w:t>
            </w:r>
            <w:r>
              <w:rPr>
                <w:szCs w:val="28"/>
              </w:rPr>
              <w:t>«</w:t>
            </w:r>
            <w:r w:rsidR="007B270C" w:rsidRPr="006553C6">
              <w:rPr>
                <w:szCs w:val="28"/>
              </w:rPr>
              <w:t xml:space="preserve">Краснокаменская </w:t>
            </w:r>
            <w:r w:rsidR="00662AAC">
              <w:rPr>
                <w:szCs w:val="28"/>
              </w:rPr>
              <w:t>участковая</w:t>
            </w:r>
            <w:bookmarkStart w:id="8" w:name="_GoBack"/>
            <w:bookmarkEnd w:id="8"/>
            <w:r w:rsidR="007B270C" w:rsidRPr="006553C6">
              <w:rPr>
                <w:szCs w:val="28"/>
              </w:rPr>
              <w:t xml:space="preserve"> больница</w:t>
            </w:r>
            <w:r>
              <w:rPr>
                <w:szCs w:val="28"/>
              </w:rPr>
              <w:t>»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Каминская Ирина Викторовна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МБ</w:t>
            </w:r>
            <w:r w:rsidR="007B270C" w:rsidRPr="006553C6">
              <w:rPr>
                <w:szCs w:val="28"/>
              </w:rPr>
              <w:t xml:space="preserve">ОУ </w:t>
            </w:r>
            <w:r>
              <w:rPr>
                <w:szCs w:val="28"/>
              </w:rPr>
              <w:t>«</w:t>
            </w:r>
            <w:r w:rsidR="007B270C" w:rsidRPr="006553C6">
              <w:rPr>
                <w:szCs w:val="28"/>
              </w:rPr>
              <w:t>Краснокаменская СОШ №4</w:t>
            </w:r>
            <w:r>
              <w:rPr>
                <w:szCs w:val="28"/>
              </w:rPr>
              <w:t>»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Григорьев Владимир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B270C" w:rsidRPr="006553C6">
              <w:rPr>
                <w:szCs w:val="28"/>
              </w:rPr>
              <w:t>иректор ООО «Известком»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Дутченко Владимир Валентинович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7B270C" w:rsidRPr="006553C6">
              <w:rPr>
                <w:szCs w:val="28"/>
              </w:rPr>
              <w:t>иректор ООО «</w:t>
            </w:r>
            <w:r>
              <w:rPr>
                <w:szCs w:val="28"/>
              </w:rPr>
              <w:t>Маргоз</w:t>
            </w:r>
            <w:r w:rsidR="007B270C" w:rsidRPr="006553C6">
              <w:rPr>
                <w:szCs w:val="28"/>
              </w:rPr>
              <w:t>»</w:t>
            </w:r>
          </w:p>
        </w:tc>
      </w:tr>
      <w:tr w:rsidR="007B270C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Быков Сергей Григорьевич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7B270C" w:rsidP="006553C6">
            <w:pPr>
              <w:jc w:val="both"/>
              <w:rPr>
                <w:szCs w:val="28"/>
              </w:rPr>
            </w:pPr>
            <w:r w:rsidRPr="006553C6"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B270C" w:rsidRPr="006553C6" w:rsidRDefault="006553C6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7B270C" w:rsidRPr="006553C6">
              <w:rPr>
                <w:szCs w:val="28"/>
              </w:rPr>
              <w:t xml:space="preserve"> Краснокаменского участка ООО «Крассети»</w:t>
            </w:r>
          </w:p>
        </w:tc>
      </w:tr>
      <w:tr w:rsidR="006553C6" w:rsidRPr="006553C6" w:rsidTr="007B270C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53C6" w:rsidRPr="006553C6" w:rsidRDefault="00AD3401" w:rsidP="006553C6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Каланчев Андрей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53C6" w:rsidRPr="006553C6" w:rsidRDefault="00AD3401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53C6" w:rsidRPr="006553C6" w:rsidRDefault="00AD3401" w:rsidP="006553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ООО «УК «Краснокаменские Энергосети»</w:t>
            </w:r>
          </w:p>
        </w:tc>
      </w:tr>
    </w:tbl>
    <w:p w:rsidR="007B270C" w:rsidRPr="006553C6" w:rsidRDefault="007B270C" w:rsidP="007B270C">
      <w:pPr>
        <w:pStyle w:val="a3"/>
        <w:rPr>
          <w:sz w:val="28"/>
          <w:szCs w:val="28"/>
        </w:rPr>
      </w:pPr>
      <w:r w:rsidRPr="006553C6">
        <w:rPr>
          <w:sz w:val="28"/>
          <w:szCs w:val="28"/>
        </w:rPr>
        <w:br/>
      </w:r>
    </w:p>
    <w:bookmarkEnd w:id="1"/>
    <w:p w:rsidR="007B270C" w:rsidRPr="006553C6" w:rsidRDefault="007B270C" w:rsidP="007B270C">
      <w:pPr>
        <w:pStyle w:val="210"/>
        <w:shd w:val="clear" w:color="auto" w:fill="auto"/>
        <w:tabs>
          <w:tab w:val="left" w:pos="1265"/>
        </w:tabs>
        <w:spacing w:after="0" w:line="240" w:lineRule="auto"/>
        <w:ind w:firstLine="709"/>
        <w:jc w:val="both"/>
      </w:pPr>
    </w:p>
    <w:p w:rsidR="0034448D" w:rsidRPr="006553C6" w:rsidRDefault="0034448D">
      <w:pPr>
        <w:rPr>
          <w:sz w:val="28"/>
          <w:szCs w:val="28"/>
        </w:rPr>
      </w:pPr>
    </w:p>
    <w:sectPr w:rsidR="0034448D" w:rsidRPr="006553C6" w:rsidSect="00FC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B"/>
    <w:multiLevelType w:val="multilevel"/>
    <w:tmpl w:val="082013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C"/>
    <w:rsid w:val="00004891"/>
    <w:rsid w:val="00075910"/>
    <w:rsid w:val="00086172"/>
    <w:rsid w:val="00086A93"/>
    <w:rsid w:val="000C6A2A"/>
    <w:rsid w:val="000D3B36"/>
    <w:rsid w:val="000D70F3"/>
    <w:rsid w:val="0017341B"/>
    <w:rsid w:val="00177482"/>
    <w:rsid w:val="001A548C"/>
    <w:rsid w:val="001A5F82"/>
    <w:rsid w:val="001C751C"/>
    <w:rsid w:val="002028B1"/>
    <w:rsid w:val="00220518"/>
    <w:rsid w:val="00223DA2"/>
    <w:rsid w:val="00230671"/>
    <w:rsid w:val="002B56FE"/>
    <w:rsid w:val="002B79AA"/>
    <w:rsid w:val="00336825"/>
    <w:rsid w:val="0034448D"/>
    <w:rsid w:val="003D7457"/>
    <w:rsid w:val="003F42BD"/>
    <w:rsid w:val="003F7EB5"/>
    <w:rsid w:val="00400A79"/>
    <w:rsid w:val="00422184"/>
    <w:rsid w:val="00454026"/>
    <w:rsid w:val="00463082"/>
    <w:rsid w:val="00466830"/>
    <w:rsid w:val="00491093"/>
    <w:rsid w:val="004938B1"/>
    <w:rsid w:val="00497745"/>
    <w:rsid w:val="004B1FDD"/>
    <w:rsid w:val="004C0B30"/>
    <w:rsid w:val="004C46F4"/>
    <w:rsid w:val="00577A4F"/>
    <w:rsid w:val="005B4F2E"/>
    <w:rsid w:val="005D356F"/>
    <w:rsid w:val="00635AE4"/>
    <w:rsid w:val="00644A45"/>
    <w:rsid w:val="006553C6"/>
    <w:rsid w:val="00662AAC"/>
    <w:rsid w:val="00662ED7"/>
    <w:rsid w:val="00697167"/>
    <w:rsid w:val="006A6315"/>
    <w:rsid w:val="006D6A8A"/>
    <w:rsid w:val="006D7E0C"/>
    <w:rsid w:val="00752C96"/>
    <w:rsid w:val="00753E10"/>
    <w:rsid w:val="00766565"/>
    <w:rsid w:val="007B270C"/>
    <w:rsid w:val="007D2812"/>
    <w:rsid w:val="00815234"/>
    <w:rsid w:val="00834B43"/>
    <w:rsid w:val="00862FF0"/>
    <w:rsid w:val="0087331A"/>
    <w:rsid w:val="00885D00"/>
    <w:rsid w:val="00891FCB"/>
    <w:rsid w:val="008A68C2"/>
    <w:rsid w:val="008B1C6F"/>
    <w:rsid w:val="008C4913"/>
    <w:rsid w:val="008D1BD2"/>
    <w:rsid w:val="008E5EAD"/>
    <w:rsid w:val="008E6A00"/>
    <w:rsid w:val="00902971"/>
    <w:rsid w:val="0091448C"/>
    <w:rsid w:val="00916095"/>
    <w:rsid w:val="009222F1"/>
    <w:rsid w:val="00930C15"/>
    <w:rsid w:val="00936EC4"/>
    <w:rsid w:val="009B72F8"/>
    <w:rsid w:val="00A04B09"/>
    <w:rsid w:val="00A35598"/>
    <w:rsid w:val="00A6209D"/>
    <w:rsid w:val="00AB30D5"/>
    <w:rsid w:val="00AB33B2"/>
    <w:rsid w:val="00AD21B1"/>
    <w:rsid w:val="00AD3401"/>
    <w:rsid w:val="00B47252"/>
    <w:rsid w:val="00B718B1"/>
    <w:rsid w:val="00B83C89"/>
    <w:rsid w:val="00B92282"/>
    <w:rsid w:val="00C30BA9"/>
    <w:rsid w:val="00C7150F"/>
    <w:rsid w:val="00C7636D"/>
    <w:rsid w:val="00C77A2F"/>
    <w:rsid w:val="00CB6F62"/>
    <w:rsid w:val="00CE5753"/>
    <w:rsid w:val="00D16294"/>
    <w:rsid w:val="00D52E7D"/>
    <w:rsid w:val="00D56F0E"/>
    <w:rsid w:val="00D626F3"/>
    <w:rsid w:val="00D67E50"/>
    <w:rsid w:val="00D70314"/>
    <w:rsid w:val="00D940D4"/>
    <w:rsid w:val="00DE38C8"/>
    <w:rsid w:val="00E01177"/>
    <w:rsid w:val="00E10602"/>
    <w:rsid w:val="00E64A53"/>
    <w:rsid w:val="00ED4705"/>
    <w:rsid w:val="00F1131D"/>
    <w:rsid w:val="00F57413"/>
    <w:rsid w:val="00FC6DF9"/>
    <w:rsid w:val="00FD12E8"/>
    <w:rsid w:val="00FD533A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6A119-DABF-4C4A-ADD8-3FE687D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27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B27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Заголовок №2_"/>
    <w:link w:val="20"/>
    <w:uiPriority w:val="99"/>
    <w:locked/>
    <w:rsid w:val="007B270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B270C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10"/>
    <w:uiPriority w:val="99"/>
    <w:locked/>
    <w:rsid w:val="007B270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B270C"/>
    <w:pPr>
      <w:widowControl w:val="0"/>
      <w:shd w:val="clear" w:color="auto" w:fill="FFFFFF"/>
      <w:spacing w:after="1020" w:line="346" w:lineRule="exact"/>
      <w:jc w:val="center"/>
    </w:pPr>
    <w:rPr>
      <w:rFonts w:eastAsiaTheme="minorHAns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27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2021-07-01T02:55:00Z</cp:lastPrinted>
  <dcterms:created xsi:type="dcterms:W3CDTF">2021-06-17T05:45:00Z</dcterms:created>
  <dcterms:modified xsi:type="dcterms:W3CDTF">2025-03-11T07:37:00Z</dcterms:modified>
</cp:coreProperties>
</file>