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CF" w:rsidRDefault="003364FC">
      <w:pPr>
        <w:pStyle w:val="afe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>КРАСНОЯРСКИЙ КРАЙ, КУРАГИНСКИЙ РАЙОН, пгт. КРАСНОКАМЕНСК</w:t>
      </w:r>
    </w:p>
    <w:p w:rsidR="00C76ECF" w:rsidRDefault="003364FC" w:rsidP="003364FC">
      <w:pPr>
        <w:pStyle w:val="afe"/>
        <w:spacing w:before="600" w:after="600"/>
        <w:ind w:right="340"/>
      </w:pPr>
      <w:r>
        <w:t>СХЕМА        ВОДОСНАБЖЕНИЯ</w:t>
      </w:r>
    </w:p>
    <w:p w:rsidR="003364FC" w:rsidRDefault="003364FC" w:rsidP="003364FC">
      <w:pPr>
        <w:pStyle w:val="afe"/>
        <w:spacing w:before="600" w:after="600"/>
        <w:ind w:right="340"/>
      </w:pPr>
      <w:r>
        <w:t>ПГТ. КРАСНОКАМЕНСК</w:t>
      </w:r>
    </w:p>
    <w:p w:rsidR="003364FC" w:rsidRDefault="003364FC" w:rsidP="003364FC">
      <w:pPr>
        <w:pStyle w:val="afe"/>
        <w:spacing w:before="600" w:after="600"/>
        <w:ind w:right="340"/>
      </w:pPr>
      <w:r>
        <w:t>НА ПЕРИОД С 202</w:t>
      </w:r>
      <w:r w:rsidR="003E4327">
        <w:t>5</w:t>
      </w:r>
      <w:r>
        <w:t xml:space="preserve"> ПО 203</w:t>
      </w:r>
      <w:r w:rsidR="003E4327">
        <w:t>5</w:t>
      </w:r>
      <w:r>
        <w:t xml:space="preserve"> ГОДОВ</w:t>
      </w:r>
    </w:p>
    <w:p w:rsidR="00C76ECF" w:rsidRDefault="00864192">
      <w:pPr>
        <w:pStyle w:val="aff"/>
        <w:ind w:left="1276" w:right="1331"/>
      </w:pPr>
      <w:r>
        <w:fldChar w:fldCharType="begin"/>
      </w:r>
      <w:r w:rsidR="003364FC">
        <w:instrText xml:space="preserve"> DOCPROPERTY "Наименование тома"</w:instrText>
      </w:r>
      <w:r>
        <w:fldChar w:fldCharType="separate"/>
      </w:r>
      <w:r w:rsidR="003364FC">
        <w:t xml:space="preserve">Обосновывающие материалы к схеме водоснабжения.   </w:t>
      </w:r>
      <w:r>
        <w:fldChar w:fldCharType="end"/>
      </w:r>
    </w:p>
    <w:p w:rsidR="00C76ECF" w:rsidRDefault="00C76ECF">
      <w:pPr>
        <w:pStyle w:val="aff"/>
        <w:ind w:left="0" w:right="709"/>
        <w:jc w:val="left"/>
      </w:pPr>
    </w:p>
    <w:p w:rsidR="00C76ECF" w:rsidRDefault="00C76ECF">
      <w:pPr>
        <w:pStyle w:val="aff"/>
        <w:ind w:left="0" w:right="709"/>
        <w:jc w:val="left"/>
      </w:pPr>
    </w:p>
    <w:p w:rsidR="00C76ECF" w:rsidRDefault="00C76ECF">
      <w:pPr>
        <w:pStyle w:val="aff"/>
        <w:ind w:left="0" w:right="709"/>
        <w:jc w:val="left"/>
      </w:pPr>
    </w:p>
    <w:p w:rsidR="00C76ECF" w:rsidRDefault="00C76ECF">
      <w:pPr>
        <w:pStyle w:val="aff"/>
        <w:ind w:left="0" w:right="709"/>
        <w:jc w:val="left"/>
      </w:pPr>
    </w:p>
    <w:p w:rsidR="00C76ECF" w:rsidRDefault="003364FC">
      <w:pPr>
        <w:pStyle w:val="aff"/>
        <w:ind w:left="0" w:right="709"/>
        <w:jc w:val="left"/>
      </w:pPr>
      <w:r>
        <w:t>УТВЕРЖДАЮ:  Глава поселка Краснокаменск</w:t>
      </w:r>
    </w:p>
    <w:p w:rsidR="00C76ECF" w:rsidRDefault="003364FC">
      <w:pPr>
        <w:pStyle w:val="aff"/>
        <w:ind w:left="0" w:right="709"/>
        <w:jc w:val="left"/>
      </w:pPr>
      <w:r>
        <w:t xml:space="preserve"> ______________</w:t>
      </w:r>
      <w:r w:rsidR="003E4327">
        <w:t>К.М. Дорожкина</w:t>
      </w:r>
    </w:p>
    <w:p w:rsidR="00C76ECF" w:rsidRDefault="003364FC">
      <w:pPr>
        <w:pStyle w:val="aff"/>
        <w:ind w:left="0" w:right="709"/>
        <w:jc w:val="left"/>
      </w:pPr>
      <w:r>
        <w:t xml:space="preserve">СОГЛАСОВАНО: Исполняющий обязанности директора МП «КрасКомХоз Курагинского района»       </w:t>
      </w:r>
    </w:p>
    <w:p w:rsidR="00C76ECF" w:rsidRDefault="003364FC">
      <w:pPr>
        <w:pStyle w:val="aff"/>
        <w:ind w:left="0" w:right="709"/>
        <w:jc w:val="left"/>
      </w:pPr>
      <w:r>
        <w:t>______________ Дергунов М.М.</w:t>
      </w: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C76ECF" w:rsidRDefault="003364FC">
      <w:pPr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36"/>
          <w:lang w:eastAsia="ru-RU"/>
        </w:rPr>
        <w:t>пгт Краснокаменск</w:t>
      </w:r>
    </w:p>
    <w:p w:rsidR="00C76ECF" w:rsidRDefault="003364FC">
      <w:pPr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36"/>
          <w:lang w:eastAsia="ru-RU"/>
        </w:rPr>
        <w:t>202</w:t>
      </w:r>
      <w:r w:rsidR="003E4327">
        <w:rPr>
          <w:rFonts w:ascii="Times New Roman" w:eastAsia="Times New Roman" w:hAnsi="Times New Roman"/>
          <w:sz w:val="28"/>
          <w:szCs w:val="36"/>
          <w:lang w:eastAsia="ru-RU"/>
        </w:rPr>
        <w:t>5</w:t>
      </w:r>
      <w:r>
        <w:rPr>
          <w:rFonts w:ascii="Times New Roman" w:eastAsia="Times New Roman" w:hAnsi="Times New Roman"/>
          <w:sz w:val="28"/>
          <w:szCs w:val="36"/>
          <w:lang w:eastAsia="ru-RU"/>
        </w:rPr>
        <w:t xml:space="preserve"> год</w:t>
      </w:r>
    </w:p>
    <w:p w:rsidR="00C76ECF" w:rsidRDefault="003364FC">
      <w:pPr>
        <w:pStyle w:val="afd"/>
      </w:pPr>
      <w:r>
        <w:lastRenderedPageBreak/>
        <w:t>Содержание</w:t>
      </w:r>
      <w:bookmarkStart w:id="1" w:name="zk2"/>
      <w:bookmarkEnd w:id="1"/>
    </w:p>
    <w:tbl>
      <w:tblPr>
        <w:tblW w:w="10086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730"/>
        <w:gridCol w:w="7088"/>
        <w:gridCol w:w="1134"/>
        <w:gridCol w:w="1134"/>
      </w:tblGrid>
      <w:tr w:rsidR="00C76ECF">
        <w:trPr>
          <w:trHeight w:val="556"/>
          <w:tblHeader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К-во листов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стр.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 в сфере водоснабжения муниципального образования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C76EC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структуры системы водоснабжения муниципального образования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состояния и функционирования существующих источников водоснабжения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существующих сооружений системы водоснабжения и их зоны действия - выполняется отдельно для каждого сооружения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C76EC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состояния и функционирования существующих насосных станций 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состояния и функционирования водопроводных сетей систем водоснабжения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существующих технических и технологических проблем в водоснабжении муниципального образования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Балансы производительности сооружений системы водоснабжения и потребления воды в зонах действия источников водоснабжения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C76EC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Водный баланс подачи и реализации воды по зонам действия источников     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фактических неучтенных расходов и потерь воды при ее транспортировке по зонам действия источников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коммерческого приборного учета воды, отпущенной из сетей абонентам и анализ планов по установке приборов учета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резервов и дефицитов производственных мощностей системы водоснабжения поселения в зонах действия источников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Перспективное потребление коммунальных ресурсов в сфере водоснабжения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фактическом и ожидаемом потреблении воды (годовое, среднесуточное, максимальное суточное)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C76EC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структуры потребления воды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C76EC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 воды на водоснабжение по типам абонентов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фактических и ожидаемых неучтенных расходах и потерях воды при ее передаче по водопроводным сетям (годовые, среднесуточные значения)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максимальном водоразборе локальных систем водоснабжения на базе ведомственных сооружений водоподготовки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 </w:t>
            </w:r>
          </w:p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Предложения по строительству, реконструкции и модернизации объектов систем водоснабжения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об объектах, предлагаемых к новому строительству для обеспечения перспективной подачи в сутки максимального водопотребления   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5 </w:t>
            </w:r>
          </w:p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Предложения по строительству, реконструкции и модернизации линейных объектов централизованных систем водоснабжения 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76ECF">
        <w:trPr>
          <w:trHeight w:val="556"/>
        </w:trPr>
        <w:tc>
          <w:tcPr>
            <w:tcW w:w="781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6  </w:t>
            </w:r>
          </w:p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Экологические аспекты мероприятий по строительству и реконструкции объектов централизованной системы  водоснабжения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воздействия предлагаемых к новому строительству и реконструкции объектов централизованной системы  водоснабжения  на водный бассейн при сбросе (утилизации) промывных вод 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C76ECF" w:rsidRDefault="003364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Оценку воздействия на окружающую среду мероприятий по снабжению  и  хранению химических реагентов, используемых в водоподготовке (хлор  и  другие)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C76EC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C76ECF">
        <w:trPr>
          <w:trHeight w:val="556"/>
        </w:trPr>
        <w:tc>
          <w:tcPr>
            <w:tcW w:w="73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ПРИЛОЖЕНИЯ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C76ECF" w:rsidRDefault="003364FC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rPr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1.</w:t>
      </w: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Существующее положение</w:t>
      </w: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сфере водоснабжения муниципального образования.</w:t>
      </w: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3364FC">
      <w:pPr>
        <w:pStyle w:val="afff"/>
        <w:numPr>
          <w:ilvl w:val="0"/>
          <w:numId w:val="10"/>
        </w:numPr>
        <w:tabs>
          <w:tab w:val="left" w:pos="900"/>
        </w:tabs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структуры системы водоснабжения муниципального образования. </w:t>
      </w:r>
    </w:p>
    <w:p w:rsidR="00C76ECF" w:rsidRDefault="003364FC">
      <w:pPr>
        <w:pStyle w:val="afff"/>
        <w:tabs>
          <w:tab w:val="left" w:pos="900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в рабочем поселке Краснокаменск функционирует система централизованного водоснабжения в составе: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водозабор из поверхностного водоисточника;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сетей водоснабжения;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насосной станции;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станции водоочистки;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резервуаров хранения запасов воды.</w:t>
      </w:r>
    </w:p>
    <w:p w:rsidR="00C76ECF" w:rsidRDefault="003364FC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Источниками воды является водохранилище, расположенное на р. Канзыба.</w:t>
      </w:r>
    </w:p>
    <w:p w:rsidR="00C76ECF" w:rsidRDefault="003364FC">
      <w:pPr>
        <w:tabs>
          <w:tab w:val="left" w:pos="900"/>
        </w:tabs>
        <w:ind w:firstLine="709"/>
        <w:jc w:val="both"/>
      </w:pPr>
      <w:r>
        <w:rPr>
          <w:rFonts w:ascii="Times New Roman" w:hAnsi="Times New Roman"/>
        </w:rPr>
        <w:t>По производственным планам на 2021 г. холодное водоснабжение составляет 568,4 тыс.м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, из поверхностной воды (из водохранилища). </w:t>
      </w:r>
    </w:p>
    <w:p w:rsidR="00C76ECF" w:rsidRDefault="003364FC">
      <w:pPr>
        <w:tabs>
          <w:tab w:val="left" w:pos="600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Характеристика поверхностного водозабора и участка водоочистной станции:</w:t>
      </w:r>
    </w:p>
    <w:p w:rsidR="00C76ECF" w:rsidRDefault="003364FC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Забор воды производится из водохранилища сезонного регулирования расположенного на р. </w:t>
      </w:r>
      <w:r>
        <w:rPr>
          <w:rFonts w:ascii="Times New Roman" w:eastAsia="Times New Roman" w:hAnsi="Times New Roman"/>
          <w:color w:val="000000"/>
        </w:rPr>
        <w:t>Канзыба</w:t>
      </w:r>
      <w:r>
        <w:rPr>
          <w:rFonts w:ascii="Times New Roman" w:hAnsi="Times New Roman"/>
        </w:rPr>
        <w:t>. Водохранилище является основным источником водоснабжения, создано в 1978 году.</w:t>
      </w:r>
    </w:p>
    <w:p w:rsidR="00C76ECF" w:rsidRDefault="003364FC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</w:rPr>
        <w:tab/>
        <w:t>Для регулирования стока, река Канзыба перекрыта земляной плотиной, длиной 230 м., высотой 12 м., шириной 6 м. В результате чего образовалось водохранилище объемом 2170 тыс.м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воды, и площадь зеркала воды составляет 410 тыс.м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C76ECF" w:rsidRDefault="00336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Водоотбор воды из хранилища производится из водоприемников глубинными насосами ЭЦВ 10-160-35 на глубине 10 м. (2 насоса, производительностью 160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/час). Вода по двум водоводам диаметром 250 мм и длиной 340 метров поступает на водоочистную станцию, на смеситель вихревого типа.</w:t>
      </w:r>
    </w:p>
    <w:p w:rsidR="00C76ECF" w:rsidRDefault="00336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76ECF" w:rsidRDefault="003364F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iCs/>
          <w:sz w:val="24"/>
          <w:szCs w:val="24"/>
        </w:rPr>
        <w:t>Технологическая цепочка водоочистной станции представлена следующим оборудованием:</w:t>
      </w:r>
    </w:p>
    <w:p w:rsidR="00C76ECF" w:rsidRDefault="003364FC">
      <w:pPr>
        <w:ind w:firstLine="709"/>
        <w:jc w:val="both"/>
      </w:pPr>
      <w:r>
        <w:rPr>
          <w:rFonts w:ascii="Times New Roman" w:hAnsi="Times New Roman"/>
        </w:rPr>
        <w:t xml:space="preserve">Исходная вода 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первичное хлорирование (Установка АКВАХЛОР-500) 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подача химических реагентов (раствор сернокислого алюминия, известковое молоко)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смеситель вихревого типа (1 шт.) 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 осветлитель со взвешенным осадком (3 шт.)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механический скорый фильтр (4 шт.)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резервуар (2 шт. объёмом 250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каждый) 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насосная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– го подъёма </w:t>
      </w:r>
      <w:r>
        <w:rPr>
          <w:rFonts w:ascii="Symbol" w:eastAsia="Symbol" w:hAnsi="Symbol" w:cs="Symbol"/>
        </w:rPr>
        <w:t></w:t>
      </w:r>
      <w:r>
        <w:rPr>
          <w:rFonts w:ascii="Times New Roman" w:hAnsi="Times New Roman"/>
        </w:rPr>
        <w:t xml:space="preserve"> водоводы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(распределительная сеть).</w:t>
      </w:r>
    </w:p>
    <w:p w:rsidR="00C76ECF" w:rsidRDefault="003364F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водоочистной станции осуществляются следующие технологические процессы:</w:t>
      </w:r>
    </w:p>
    <w:p w:rsidR="00C76ECF" w:rsidRDefault="003364FC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</w:rPr>
        <w:t>первичное обеззараживание – установка АКВАХЛОР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 xml:space="preserve"> 500;</w:t>
      </w:r>
    </w:p>
    <w:p w:rsidR="00C76ECF" w:rsidRDefault="003364F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коагулирование;</w:t>
      </w:r>
    </w:p>
    <w:p w:rsidR="00C76ECF" w:rsidRDefault="003364FC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осветление;</w:t>
      </w:r>
    </w:p>
    <w:p w:rsidR="00C76ECF" w:rsidRDefault="003364FC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фильтрация.</w:t>
      </w:r>
    </w:p>
    <w:p w:rsidR="00C76ECF" w:rsidRDefault="00C76EC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6ECF" w:rsidRDefault="003364F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водоочистной станции входит реагентное хозяйство:</w:t>
      </w:r>
    </w:p>
    <w:p w:rsidR="00C76ECF" w:rsidRDefault="003364FC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установка АКВАХЛОР – 500  для приготовления раствора оксидантов – 1шт.;</w:t>
      </w:r>
    </w:p>
    <w:p w:rsidR="00C76ECF" w:rsidRDefault="003364FC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растворный бак коагулянта (сернокислого алюминия) - 2 шт.;</w:t>
      </w:r>
    </w:p>
    <w:p w:rsidR="00C76ECF" w:rsidRDefault="003364FC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расходный бак коагулянта, 2 шт.;</w:t>
      </w:r>
    </w:p>
    <w:p w:rsidR="00C76ECF" w:rsidRDefault="003364FC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растворный бак извести для приготовления известкового молока - 2 шт.;</w:t>
      </w:r>
    </w:p>
    <w:p w:rsidR="00C76ECF" w:rsidRDefault="003364FC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расходный бак известкового молока -2 шт.;</w:t>
      </w:r>
    </w:p>
    <w:p w:rsidR="00C76ECF" w:rsidRDefault="003364FC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насос-дозатор коагулянта для подачи коагулянта в смеситель - 3 шт.;</w:t>
      </w:r>
    </w:p>
    <w:p w:rsidR="00C76ECF" w:rsidRDefault="003364FC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насос для подачи известкового молока в смеситель - 2 шт.</w:t>
      </w:r>
    </w:p>
    <w:p w:rsidR="00C76ECF" w:rsidRDefault="00C76E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водоочистной станции процесс коагуляция проводится постоянно без прерывно.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Протяжённость водопроводных сетей питьевой воды (водоводов) составляет – 18,8 км.</w:t>
      </w:r>
    </w:p>
    <w:p w:rsidR="00C76ECF" w:rsidRDefault="003364FC">
      <w:pPr>
        <w:spacing w:line="240" w:lineRule="auto"/>
        <w:ind w:firstLine="709"/>
        <w:jc w:val="both"/>
      </w:pPr>
      <w:r>
        <w:rPr>
          <w:rFonts w:ascii="Times New Roman" w:hAnsi="Times New Roman"/>
        </w:rPr>
        <w:t>Проектная производительность водоочистной станции - 5000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/сутки.</w:t>
      </w:r>
    </w:p>
    <w:p w:rsidR="00C76ECF" w:rsidRDefault="003364FC">
      <w:pPr>
        <w:tabs>
          <w:tab w:val="left" w:pos="900"/>
        </w:tabs>
        <w:spacing w:line="240" w:lineRule="auto"/>
        <w:ind w:firstLine="709"/>
        <w:jc w:val="both"/>
      </w:pPr>
      <w:r>
        <w:rPr>
          <w:rFonts w:ascii="Times New Roman" w:hAnsi="Times New Roman"/>
        </w:rPr>
        <w:t>Фактическая производительность за 201</w:t>
      </w:r>
      <w:r w:rsidR="0068303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составила –  1558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/сутки.</w:t>
      </w:r>
    </w:p>
    <w:p w:rsidR="00C76ECF" w:rsidRDefault="003364FC">
      <w:pPr>
        <w:tabs>
          <w:tab w:val="left" w:pos="900"/>
        </w:tabs>
        <w:spacing w:line="240" w:lineRule="auto"/>
        <w:ind w:firstLine="709"/>
        <w:jc w:val="both"/>
      </w:pPr>
      <w:r>
        <w:rPr>
          <w:rFonts w:ascii="Times New Roman" w:hAnsi="Times New Roman"/>
        </w:rPr>
        <w:t>Прогнозная производительность за 202</w:t>
      </w:r>
      <w:r w:rsidR="0068303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составляет –  1558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/сутки.</w:t>
      </w:r>
    </w:p>
    <w:p w:rsidR="00C76ECF" w:rsidRDefault="003364FC">
      <w:pPr>
        <w:tabs>
          <w:tab w:val="left" w:pos="900"/>
        </w:tabs>
        <w:spacing w:line="240" w:lineRule="auto"/>
        <w:ind w:firstLine="709"/>
        <w:jc w:val="both"/>
      </w:pPr>
      <w:r>
        <w:rPr>
          <w:rFonts w:ascii="Times New Roman" w:hAnsi="Times New Roman"/>
        </w:rPr>
        <w:t>Плановая производительность на 202</w:t>
      </w:r>
      <w:r w:rsidR="0068303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составит –  1558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/сутки.</w:t>
      </w:r>
    </w:p>
    <w:p w:rsidR="00C76ECF" w:rsidRDefault="003364FC">
      <w:pPr>
        <w:ind w:firstLine="709"/>
        <w:jc w:val="both"/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hAnsi="Times New Roman"/>
        </w:rPr>
        <w:t>Забираемая поверхностная вода поступает в водопроводные сети, в которых смешивается и передается потребителю на промышленную и жилую зону.</w:t>
      </w:r>
    </w:p>
    <w:p w:rsidR="00C76ECF" w:rsidRDefault="003364F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химико-микробиологический контроль за качественными показателями поверхностных и подземных вод ведется химико-аналитической и микробиологической лабораториями водоочистной станции. Периодичность контроля проводится на основании «Производственной программы контроля за качеством питьевой воды». </w:t>
      </w:r>
    </w:p>
    <w:p w:rsidR="00C76ECF" w:rsidRDefault="003364FC">
      <w:pPr>
        <w:pStyle w:val="afff"/>
        <w:ind w:left="0" w:firstLine="709"/>
        <w:jc w:val="both"/>
      </w:pP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hAnsi="Times New Roman"/>
        </w:rPr>
        <w:t xml:space="preserve">В настоящее время в рабочем поселке Краснокаменск функционирует одна система централизованного водоснабжения. Централизованным водоснабжением обеспечено 100% жилой застройки. Водопользование производится при помощи вводов водопровода в дома. </w:t>
      </w:r>
    </w:p>
    <w:p w:rsidR="00C76ECF" w:rsidRDefault="003364FC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Источники воды - </w:t>
      </w:r>
      <w:r>
        <w:rPr>
          <w:rFonts w:ascii="Times New Roman" w:hAnsi="Times New Roman"/>
        </w:rPr>
        <w:t>Краснокаменск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водохранилище на р. Канзыба и распределительные сети поселка </w:t>
      </w:r>
      <w:r>
        <w:rPr>
          <w:rFonts w:ascii="Times New Roman" w:hAnsi="Times New Roman"/>
        </w:rPr>
        <w:t>Краснокаменск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находятся на обслуживании в МП «КрасКомХоз Курагинского района», которое является единственным в поселке водоснабжающим предприятием. По договору хозяйственного ведения.</w:t>
      </w:r>
      <w:r>
        <w:rPr>
          <w:rFonts w:ascii="Times New Roman" w:hAnsi="Times New Roman"/>
        </w:rPr>
        <w:t xml:space="preserve">  </w:t>
      </w:r>
    </w:p>
    <w:p w:rsidR="00C76ECF" w:rsidRDefault="003364FC">
      <w:pPr>
        <w:tabs>
          <w:tab w:val="left" w:pos="900"/>
        </w:tabs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состояния и функционирования существующих источников водоснабжения.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В настоящее время функционирующими источником    водоснабжения является водохранилище на р. Казыба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lang w:eastAsia="ru-RU"/>
        </w:rPr>
        <w:t>Состояние источника водоснабжения нормальное.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Водохранилище на р.Канзыба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</w:rPr>
        <w:t>Проект водохранилища  выполнен институтом С.О. “Союзводоканалпроект” в 1970 г. Краснокаменское водохранилище руслового типа создано в 1978 году для зарегулирования стока реки Канзыба, достаточной вместимостью для приема половодья и паводков (сезонного регулирования стока) и равномерного использования этой воды для хозяйственно - питьевого водоснабжения  посёлка Краснокаменск и технического водоснабжения промышленных предприятий. Водохранилище создано путем возведения земляной плотины на р. Канзыба.</w:t>
      </w:r>
    </w:p>
    <w:p w:rsidR="00C76ECF" w:rsidRDefault="003364F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характеристики водохранилища:</w:t>
      </w:r>
    </w:p>
    <w:p w:rsidR="00C76ECF" w:rsidRDefault="003364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площадь зеркала –  410 тыс.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;</w:t>
      </w:r>
    </w:p>
    <w:p w:rsidR="00C76ECF" w:rsidRDefault="003364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ширина – от 0,4 до 0,8 км; </w:t>
      </w:r>
    </w:p>
    <w:p w:rsidR="00C76ECF" w:rsidRDefault="003364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длина – 2500 м;</w:t>
      </w:r>
    </w:p>
    <w:p w:rsidR="00C76ECF" w:rsidRDefault="003364F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средняя глубина – 10 м;</w:t>
      </w:r>
    </w:p>
    <w:p w:rsidR="00C76ECF" w:rsidRDefault="003364FC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</w:rPr>
        <w:t>полный объём – 2170 тыс.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</w:t>
      </w:r>
    </w:p>
    <w:p w:rsidR="00C76ECF" w:rsidRDefault="003364FC">
      <w:pPr>
        <w:ind w:firstLine="709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>Характеристика регулирования стока – постоянное. Визуальные наблюдения за акваторией и уровнем воды в водохранилище осуществляет аппаратчик ХВО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участка водоочистной станции МП «красКомХоз Курагинского района». Для наблюдения за уровнями воды в водохранилище установлена водомерная рейка.  На предприятии существует «Программа регулярных </w:t>
      </w:r>
      <w:r>
        <w:rPr>
          <w:rFonts w:ascii="Times New Roman" w:hAnsi="Times New Roman"/>
        </w:rPr>
        <w:lastRenderedPageBreak/>
        <w:t xml:space="preserve">наблюдений за водными объектами р. Канзыба, водохранилищем на р.Канзыба и их водоохраной зоной» на основании которой ведутся наблюдения за водным объектом и </w:t>
      </w:r>
      <w:r w:rsidR="00004565">
        <w:rPr>
          <w:rFonts w:ascii="Times New Roman" w:hAnsi="Times New Roman"/>
        </w:rPr>
        <w:t>его водоохраной</w:t>
      </w:r>
      <w:r>
        <w:rPr>
          <w:rFonts w:ascii="Times New Roman" w:hAnsi="Times New Roman"/>
        </w:rPr>
        <w:t xml:space="preserve"> зоной.</w:t>
      </w:r>
    </w:p>
    <w:p w:rsidR="00C76ECF" w:rsidRDefault="003364FC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Санитарное состояние водоисточника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 xml:space="preserve">Первый пояс (строгого режима) зоны санитарной охраны включает территорию расположения водозабора. Его назначение – защита места водозабора и водозаборных сооружений от случайного или умышленного загрязнения, или повреждения. 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hAnsi="Times New Roman"/>
        </w:rPr>
        <w:t xml:space="preserve">Граница первого пояса ЗСО водохранилища устанавливается в 100 м во всех направлениях по акватории водозабора и по прилегающему к водозабору берегу от линии уреза воды при летне-осенней межени и в 10-ти метрах от насосной станции 1-го подъема. 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hAnsi="Times New Roman"/>
        </w:rPr>
        <w:t>Территория первого пояса спланирована для отвода поверхностного стока за ее пределы, озеленена. Выполнена пешеходная дорожка с гравийным покрытием к насосной станции 1-го подъема.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</w:rPr>
        <w:t xml:space="preserve">    </w:t>
      </w:r>
      <w:r>
        <w:rPr>
          <w:rFonts w:ascii="Times New Roman" w:hAnsi="Times New Roman"/>
        </w:rPr>
        <w:t>Посадка высокоствольных деревьев, а также строительство не ведется. Ядохимикаты и удобрения не применяются.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hAnsi="Times New Roman"/>
        </w:rPr>
        <w:t>Спуск сточных вод, купание, стирка белья, водопой скота и другие виды водопользования, оказывающие влияние на качество воды, не осуществляется. Накопление твердых бытовых отходов осуществляется в металлический ящик на бетонном основании около насосной станции с последующим вывозом на полигон хранения.    На предприятии утверждена программа производственного контроля, за соблюдением санитарных норм и правил, и выполнением санитарно-противоэпидемиологических (профилактических) мероприятий МП «КрасКомХоз Курагинского района». В соответствии с этой программой ведутся наблюдения за качеством воды поверхностного водного объекта.</w:t>
      </w:r>
      <w:r>
        <w:t xml:space="preserve"> 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>Производственный контроль за качеством воды из водохранилища осуществляется:</w:t>
      </w:r>
    </w:p>
    <w:p w:rsidR="00C76ECF" w:rsidRDefault="003364FC">
      <w:pPr>
        <w:pStyle w:val="afff"/>
        <w:numPr>
          <w:ilvl w:val="0"/>
          <w:numId w:val="2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химико - аналитической лабораторией участка водоочистной станции МП «КрасКомХоз Курагинского района»; </w:t>
      </w:r>
    </w:p>
    <w:p w:rsidR="00C76ECF" w:rsidRDefault="003364FC">
      <w:pPr>
        <w:pStyle w:val="afff"/>
        <w:numPr>
          <w:ilvl w:val="0"/>
          <w:numId w:val="2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сторонними лабораториями, аккредитованными в установленном порядке на право выполнения исследований (испытаний) качества питьевой воды на основании заключенных договоров.</w:t>
      </w:r>
    </w:p>
    <w:p w:rsidR="00C76ECF" w:rsidRDefault="003364FC">
      <w:pPr>
        <w:pStyle w:val="afff"/>
        <w:ind w:left="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                                                                                              </w:t>
      </w:r>
    </w:p>
    <w:p w:rsidR="00C76ECF" w:rsidRDefault="003364FC">
      <w:pPr>
        <w:pStyle w:val="aff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существующих сооружений системы водоснабжения и их зоны действия. </w:t>
      </w:r>
    </w:p>
    <w:p w:rsidR="00C76ECF" w:rsidRDefault="00C76ECF">
      <w:pPr>
        <w:pStyle w:val="afff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76ECF" w:rsidRDefault="003364FC">
      <w:pPr>
        <w:pStyle w:val="FR1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Сооружениями системы водоснабжения являются гидротехнические сооружения на р. Канзыба, комплекс водопроводных очистных сооружений производительностью 5000 м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/сутки, </w:t>
      </w:r>
      <w:r>
        <w:rPr>
          <w:rFonts w:ascii="Times New Roman" w:hAnsi="Times New Roman" w:cs="Times New Roman"/>
          <w:color w:val="000000"/>
          <w:sz w:val="22"/>
          <w:szCs w:val="22"/>
        </w:rPr>
        <w:t>водопроводная сеть п.</w:t>
      </w:r>
      <w:r>
        <w:rPr>
          <w:rFonts w:ascii="Times New Roman" w:hAnsi="Times New Roman" w:cs="Times New Roman"/>
          <w:sz w:val="22"/>
          <w:szCs w:val="22"/>
        </w:rPr>
        <w:t xml:space="preserve"> Краснокаменск.</w:t>
      </w:r>
    </w:p>
    <w:p w:rsidR="00C76ECF" w:rsidRDefault="00C76ECF">
      <w:pPr>
        <w:pStyle w:val="FR1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Гидротехнические сооружения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</w:rPr>
        <w:t>Водохранилище создано путем возведения земляной плотины на реке Канзыба. Гидротехнические сооружения предназначены для забора воды из водохранилища и подачи ее после водоочистной станции на хозяйственно-питьевые, противопожарные и промышленные цели поселка Краснокаменск и промышленных предприятий. Период эксплуатации существующих гидротехнических сооружений - 4</w:t>
      </w:r>
      <w:r w:rsidR="0068303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лет.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гидротехнических сооружений входят:</w:t>
      </w:r>
    </w:p>
    <w:p w:rsidR="00C76ECF" w:rsidRDefault="003364FC">
      <w:pPr>
        <w:pStyle w:val="afff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Сооружения, образующие водохранилище - земляная плотина.</w:t>
      </w:r>
    </w:p>
    <w:p w:rsidR="00C76ECF" w:rsidRDefault="003364FC">
      <w:pPr>
        <w:pStyle w:val="afff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Водосбросные сооружения - башня водосброса.</w:t>
      </w:r>
    </w:p>
    <w:p w:rsidR="00C76ECF" w:rsidRDefault="003364FC">
      <w:pPr>
        <w:pStyle w:val="afff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</w:rPr>
        <w:t xml:space="preserve">Водозаборные сооружения – насосная станция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-го подъема.</w:t>
      </w:r>
    </w:p>
    <w:p w:rsidR="00C76ECF" w:rsidRDefault="003364FC">
      <w:pPr>
        <w:pStyle w:val="afff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Водоотводящие сооружения – самотечный водоотводящий канал.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</w:rPr>
        <w:t>Плотина.</w:t>
      </w:r>
      <w:r>
        <w:rPr>
          <w:rFonts w:ascii="Times New Roman" w:hAnsi="Times New Roman"/>
        </w:rPr>
        <w:t xml:space="preserve"> Земляная плотна – сооружение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класса капитальности, насыпная из суглинков. Длина по гребню – 230 м, ширина по гребню 6 м. Высота плотины максимальная 12 м. На верховом и низовом откосах предусмотрены бетонные бермы на отметке 338,4 м, шириной 5м и 2м соответственно. Заложение верхового откоса 1:3, низового 1:2,5. Крепление верхового откоса – каменный наброс толщиной 0,45 м, низового откоса – слой растительного грунта толщиной 0,2 м с посевом многолетних трав. В теле плотины предусмотрены бетонная диафрагма толщиной по верху 5,5 м, по низу – 4,5 м и дренажная призма из камня с обратным фильтром из щебня. Перед плотиной </w:t>
      </w:r>
      <w:r>
        <w:rPr>
          <w:rFonts w:ascii="Times New Roman" w:hAnsi="Times New Roman"/>
        </w:rPr>
        <w:lastRenderedPageBreak/>
        <w:t>выполнен понур длиной 22 м из суглинков, защищенных монолитным бетоном. По створам плотины установлены 6 пьезометров, 4 марки.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Башенный водосброс.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Башенный водосброс гидроузла осуществляется за счет донных отверстий, оборудованных колесными затворами. Открытие донных отверстий обязательно осуществляется в случае подъема воды выше отметки максимального уровня воды в водохранилище.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течении всего периода эксплуатации гидротехнических сооружений обеспечивается их безопасность. Визуальное наблюдение за гидротехническими сооружениями осуществляет аппаратчик ХВО водоочистной станции МП «КрасКомХоз Курагинского района».  Проход к гидротехническим сооружениям посторонним лицам недоступен. Периметр водохранилища огражден от несанкционированного доступа, со стороны дороги гидротехнические сооружения отделены металлическими воротами.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Аварийных и чрезвычайных ситуаций на гидротехнических сооружениях за весь период эксплуатации не было.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Водопроводные очистные сооружения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 xml:space="preserve">Водоочистная станция предназначена для обеспечения питьевой водой населения посёлка Краснокаменск, промышленных предприятий и прочих потребителей, расположенных на территории поселения. 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участке водоочистной станции осуществляются следующие технологические процессы:</w:t>
      </w:r>
    </w:p>
    <w:p w:rsidR="00C76ECF" w:rsidRDefault="003364F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первичное обеззараживание воды, с применением хлорной воды, полученной из смеси оксидантов, выработанной установкой «Аквахлор-500»;</w:t>
      </w:r>
    </w:p>
    <w:p w:rsidR="00C76ECF" w:rsidRDefault="003364F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коагулирование с применением сульфат алюминия технического;</w:t>
      </w:r>
    </w:p>
    <w:p w:rsidR="00C76ECF" w:rsidRDefault="003364F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осветление;</w:t>
      </w:r>
    </w:p>
    <w:p w:rsidR="00C76ECF" w:rsidRDefault="003364F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фильтрация;</w:t>
      </w:r>
    </w:p>
    <w:p w:rsidR="00C76ECF" w:rsidRDefault="003364F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вторичное обеззараживание воды, с применением хлорной воды, полученной из смеси оксидантов, выработанной установкой «Аквахлор-500». </w:t>
      </w:r>
    </w:p>
    <w:p w:rsidR="00C76ECF" w:rsidRDefault="00C76ECF">
      <w:pPr>
        <w:spacing w:after="0" w:line="240" w:lineRule="auto"/>
        <w:jc w:val="both"/>
        <w:rPr>
          <w:rFonts w:ascii="Times New Roman" w:hAnsi="Times New Roman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Краткое описание технологической схемы.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 xml:space="preserve">Поверхностная вода (исходная вода) из гидротехнических сооружений насосами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– го подъёма подаётся на водоочистную станцию в смеситель вихревого типа. В смеситель подаётся хлорная вода для обеззараживания. В смеситель подаётся определённая доза известкового молока и раствора коагулянта с определённой концентрацией. Смеситель вихревого типа служит для равномерного распределения реагентов в массе обрабатываемой воды, что является необходимым условием для нормального протекания технологического процесса. 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>Подаваемые реагенты перемешиваются в смесителе с поступающей водой, затем вода с реагентами поступает в осветлители с взвешенным осадком, который предназначен для удаления из воды основной массы взвешенных веществ и снижения цветности, мутности, имеющихся в исходной воде, а также хлопьев, образующихся в процессе обработки воды реагентами. На водоочистной станции установлено 3 осветлителя с взвешенным осадком. Производительность каждого осветлителя при максимальной нагрузке составляет 70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/ час. 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>Осветлённая вода после осветлителей поступает на скорый фильтр, которые предназначены для окончательной очистки воды от взвешенных веществ и доведения воды до требования СанПиН 2.1.4.1074-01. На водоочистной станции установлено 4 скорых фильтра. Отфильтрованная вода самотёком поступает в два резервуара, объём каждого резервуара - 250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 Из резервуара очищенная вода насосами подаётся по трубопроводу в водопровод, на хозяйственно-питьевые нужды населения и промышленных предприятий. 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водоочистной станции коагуляция проводится, без прерывно.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каждой поступающей партией хим. реагентов приходят сертификаты качества и гигиенические заключения.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Проектная производительность водоочистной станции - 5000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/сутки = 208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/час</w:t>
      </w:r>
      <w:r>
        <w:rPr>
          <w:rFonts w:ascii="Times New Roman" w:hAnsi="Times New Roman"/>
          <w:sz w:val="24"/>
          <w:szCs w:val="24"/>
        </w:rPr>
        <w:t>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Санитарное состояние водоочистной станции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Первый пояс зоны санитарной охраны участка водоочистной станции установлен размером 150*100 м. Территория спланирована для отвода поверхностного стока за ее пределы, озеленена.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Краткая характеристика производственного контроля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Производственный контроль качества питьевой воды осуществляется:</w:t>
      </w:r>
    </w:p>
    <w:p w:rsidR="00C76ECF" w:rsidRDefault="003364FC">
      <w:pPr>
        <w:pStyle w:val="afff"/>
        <w:numPr>
          <w:ilvl w:val="0"/>
          <w:numId w:val="2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химико - аналитической лабораторией участка водоочистной станции МП «КрасКомХоз Курагинского района»; </w:t>
      </w:r>
    </w:p>
    <w:p w:rsidR="00C76ECF" w:rsidRDefault="003364FC">
      <w:pPr>
        <w:pStyle w:val="afff"/>
        <w:numPr>
          <w:ilvl w:val="0"/>
          <w:numId w:val="2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сторонними лабораториями, аккредитованными в установленном порядке на право выполнения исследований (испытаний) качества питьевой воды на основании заключенных договоров.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Качество питьевой воды водоочистной станции соответствует качеству СанПиН 2.1.4.1074-01. Аварийных ситуаций, технологических сбоев и нарушений, которые могли бы привести к ухудшению качества питьевой воды и условий водоснабжения населения, промышленных предприятий и прочих потребителей не было. 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Водопроводные сети.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Сети водоснабжения п. Краснокаменск представляют собой систему водопроводов </w:t>
      </w:r>
      <w:r>
        <w:rPr>
          <w:rFonts w:ascii="Times New Roman" w:hAnsi="Times New Roman"/>
        </w:rPr>
        <w:t>кольцевого и тупикового типа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r>
        <w:rPr>
          <w:rFonts w:ascii="Times New Roman" w:hAnsi="Times New Roman"/>
        </w:rPr>
        <w:t>Протяжённость водопроводных сетей питьевой воды (водопроводы) составляет – 18,8 км. Водопровод изначально выполнен из стальных труб. При ремонтах сети диаметром 159 мм. и ниже выполняются из полиэтиленовых труб.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>Источник водоснабжения (поверхностный) работает на общую водопроводную сеть поселка, чем обеспечивается надежность водоснабжения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ECF" w:rsidRDefault="003364FC">
      <w:pPr>
        <w:pStyle w:val="aff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состояния и функционирования существующих насосных станций.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Насосная станция первого подъёма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предназначена для забора воды из водохранилища и подачи ее через водоочистную станцию на нужды поселка и промышленных предприятий. Насосная станция расположена на площадке водозаборных сооружений, размером 12х6 м. Забор воды осуществляется насосами марки ЭЦВ 10-160-35 из водохранилища через водоприемные окна площадью 0,1875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которые защищены решетками размером 1250*1500 мм, с ячеей 2*2 мм. Насосами ЭЦВ 10-160-35 вода по двум водоводам диаметром 250 мм, длиной 340 м подается на водоочистную станцию в вихревой смеситель.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Работу насосной станции контролирует аппаратчик ХВО водоочистной станции. </w:t>
      </w:r>
    </w:p>
    <w:p w:rsidR="008F1498" w:rsidRDefault="008F1498">
      <w:pPr>
        <w:spacing w:after="0" w:line="240" w:lineRule="auto"/>
        <w:ind w:firstLine="709"/>
        <w:jc w:val="both"/>
      </w:pPr>
    </w:p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Насосная станция второго подъема </w:t>
      </w:r>
      <w:r>
        <w:rPr>
          <w:rFonts w:ascii="Times New Roman" w:hAnsi="Times New Roman"/>
        </w:rPr>
        <w:t>предназначена для подачи хозпитьевой воды потребителям и на собственные и технологические нужды водоочистной станции. В своем составе она имеет две группы насосов. Первая группа предназначена для подачи хозпитьевой воды потребителям и оборудована двумя насосами -  типа К 100-65-250 с. Вторая группа предназначена для промывки фильтров и оборудована двумя насосами типа 300Д90Б. Кроме того в помещении насосной станции установлен дренажный насос типа 2К6, служащий для откачки случайных вод из сборного приямка.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ECF" w:rsidRDefault="003364FC">
      <w:pPr>
        <w:pStyle w:val="aff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состояния и функционирования водопроводных сетей системы водоснабжения.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Единая водопроводная сеть п.Краснокаменск изначально выполнена из стальных труб диаметром от 100 до 300 мм., проложенных безканально в земле и на опорах. Срок службы водопроводных сетей около </w:t>
      </w:r>
      <w:r w:rsidR="008F1498">
        <w:rPr>
          <w:rFonts w:ascii="Times New Roman" w:eastAsia="Times New Roman" w:hAnsi="Times New Roman"/>
          <w:color w:val="000000"/>
          <w:lang w:eastAsia="ru-RU"/>
        </w:rPr>
        <w:t>5</w:t>
      </w:r>
      <w:r>
        <w:rPr>
          <w:rFonts w:ascii="Times New Roman" w:eastAsia="Times New Roman" w:hAnsi="Times New Roman"/>
          <w:color w:val="000000"/>
          <w:lang w:eastAsia="ru-RU"/>
        </w:rPr>
        <w:t xml:space="preserve">0 лет. В настоящее время при проведении ремонтов происходит поэтапная замена изношенных стальных трубопроводов на полиэтиленовые при диаметре трубы менее 159 мм. В целом система водопроводных сетей поселка работает надежно. 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ECF" w:rsidRDefault="003364FC">
      <w:pPr>
        <w:pStyle w:val="aff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существующих технических и технологических проблем в водоснабжении муниципального образования.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 xml:space="preserve">Проект гидроузла выполнен институтом «Союзпроектводоканал» в 1970 году, ввод в эксплуатацию в 1978 году. При строительстве были допущены серьёзные ошибки, донные затворы (шандоры)  не открываются водосброс лишней воды производится через перелив верхней части водосброса.   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lastRenderedPageBreak/>
        <w:t>По причине не исправных шандоров с момента начала эксплуатации с 1978 года вода из водохранилища не выпускалась, что привело к скоплению большого объёма иловых отложений. Что в свою очередь к уменьшению объёма воды и постепенному ухудшению качества исходной воды из водохранилища. Постепенно водохранилище превращается в болото.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Это приводит постоянному увеличению затрат на очистку исходной воды из водохранилища в соответствии с санитарными нормами, и увеличению тарифов для населения пгт. Краснокаменск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По причине длительной эксплуатации с 1978г. и отсутствия возможности проведения капитального ремонта так, как это единственный источник водоснабжения пгт. Краснокаменск износ оборудования и зданий объекта Гидроузел на реке Канзыбе составляет более 80%. Имеются следующий выявленный характер разрушений: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1.В стенах башни водозоборного сооружения наблюдаются свищи;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2.Обрушена правая стенка водобойного колодца;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3.Наблюдается проседания грунта обратной засыпки за левой стенкой водобойного колодца;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4.Левая стенка водобойного колодца наклонена и имеет сквозные разрушения;</w:t>
      </w:r>
    </w:p>
    <w:p w:rsidR="008F1498" w:rsidRP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5.Наблюдается вымывание грунта обратной засыпки за правой стенкой водобойного колодца.</w:t>
      </w:r>
    </w:p>
    <w:p w:rsidR="00125B31" w:rsidRDefault="008F1498" w:rsidP="00125B31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 w:rsidRPr="008F1498">
        <w:rPr>
          <w:rFonts w:ascii="Times New Roman" w:eastAsia="Times New Roman" w:hAnsi="Times New Roman"/>
          <w:color w:val="000000"/>
        </w:rPr>
        <w:t>Для выполнения капитального ремонта</w:t>
      </w:r>
      <w:r w:rsidR="00125B31">
        <w:rPr>
          <w:rFonts w:ascii="Times New Roman" w:eastAsia="Times New Roman" w:hAnsi="Times New Roman"/>
          <w:color w:val="000000"/>
        </w:rPr>
        <w:t>:</w:t>
      </w:r>
    </w:p>
    <w:p w:rsidR="00125B31" w:rsidRPr="00125B31" w:rsidRDefault="008F1498" w:rsidP="00125B31">
      <w:pPr>
        <w:pStyle w:val="afff"/>
        <w:numPr>
          <w:ilvl w:val="0"/>
          <w:numId w:val="24"/>
        </w:numPr>
        <w:ind w:right="-1"/>
        <w:jc w:val="both"/>
        <w:rPr>
          <w:rFonts w:ascii="Times New Roman" w:eastAsia="Times New Roman" w:hAnsi="Times New Roman"/>
          <w:color w:val="000000"/>
        </w:rPr>
      </w:pPr>
      <w:r w:rsidRPr="00125B31">
        <w:rPr>
          <w:rFonts w:ascii="Times New Roman" w:eastAsia="Times New Roman" w:hAnsi="Times New Roman"/>
          <w:color w:val="000000"/>
        </w:rPr>
        <w:t>необходим</w:t>
      </w:r>
      <w:r w:rsidR="00125B31" w:rsidRPr="00125B31">
        <w:rPr>
          <w:rFonts w:ascii="Times New Roman" w:eastAsia="Times New Roman" w:hAnsi="Times New Roman"/>
          <w:color w:val="000000"/>
        </w:rPr>
        <w:t>ы большие финансовые затраты</w:t>
      </w:r>
      <w:r w:rsidR="00125B31">
        <w:rPr>
          <w:rFonts w:ascii="Times New Roman" w:eastAsia="Times New Roman" w:hAnsi="Times New Roman"/>
          <w:color w:val="000000"/>
        </w:rPr>
        <w:t>;</w:t>
      </w:r>
    </w:p>
    <w:p w:rsidR="00125B31" w:rsidRPr="00125B31" w:rsidRDefault="008F1498" w:rsidP="00125B31">
      <w:pPr>
        <w:pStyle w:val="afff"/>
        <w:numPr>
          <w:ilvl w:val="0"/>
          <w:numId w:val="24"/>
        </w:numPr>
        <w:ind w:right="-1"/>
        <w:jc w:val="both"/>
        <w:rPr>
          <w:rFonts w:ascii="Times New Roman" w:eastAsia="Times New Roman" w:hAnsi="Times New Roman"/>
          <w:color w:val="000000"/>
        </w:rPr>
      </w:pPr>
      <w:r w:rsidRPr="00125B31">
        <w:rPr>
          <w:rFonts w:ascii="Times New Roman" w:eastAsia="Times New Roman" w:hAnsi="Times New Roman"/>
          <w:color w:val="000000"/>
        </w:rPr>
        <w:t>произвести</w:t>
      </w:r>
      <w:r w:rsidR="00125B31" w:rsidRPr="00125B31">
        <w:rPr>
          <w:rFonts w:ascii="Times New Roman" w:eastAsia="Times New Roman" w:hAnsi="Times New Roman"/>
          <w:color w:val="000000"/>
        </w:rPr>
        <w:t xml:space="preserve"> работы по</w:t>
      </w:r>
      <w:r w:rsidRPr="00125B31">
        <w:rPr>
          <w:rFonts w:ascii="Times New Roman" w:eastAsia="Times New Roman" w:hAnsi="Times New Roman"/>
          <w:color w:val="000000"/>
        </w:rPr>
        <w:t xml:space="preserve"> сброс</w:t>
      </w:r>
      <w:r w:rsidR="00125B31" w:rsidRPr="00125B31">
        <w:rPr>
          <w:rFonts w:ascii="Times New Roman" w:eastAsia="Times New Roman" w:hAnsi="Times New Roman"/>
          <w:color w:val="000000"/>
        </w:rPr>
        <w:t>у</w:t>
      </w:r>
      <w:r w:rsidRPr="00125B31">
        <w:rPr>
          <w:rFonts w:ascii="Times New Roman" w:eastAsia="Times New Roman" w:hAnsi="Times New Roman"/>
          <w:color w:val="000000"/>
        </w:rPr>
        <w:t xml:space="preserve"> водохранилища, что невыполнимо так как отсутствует резервный источник водоснабжения пгт. Краснокаменск.</w:t>
      </w:r>
      <w:r w:rsidR="00125B31" w:rsidRPr="00125B31">
        <w:rPr>
          <w:rFonts w:ascii="Times New Roman" w:eastAsia="Times New Roman" w:hAnsi="Times New Roman"/>
          <w:color w:val="000000"/>
        </w:rPr>
        <w:t xml:space="preserve"> </w:t>
      </w:r>
    </w:p>
    <w:p w:rsidR="00125B31" w:rsidRDefault="00125B31" w:rsidP="00125B31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Для </w:t>
      </w:r>
      <w:r w:rsidR="00F14019">
        <w:rPr>
          <w:rFonts w:ascii="Times New Roman" w:eastAsia="Times New Roman" w:hAnsi="Times New Roman"/>
          <w:color w:val="000000"/>
        </w:rPr>
        <w:t>одновременного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14019">
        <w:rPr>
          <w:rFonts w:ascii="Times New Roman" w:eastAsia="Times New Roman" w:hAnsi="Times New Roman"/>
          <w:color w:val="000000"/>
        </w:rPr>
        <w:t xml:space="preserve">решения </w:t>
      </w:r>
      <w:r>
        <w:rPr>
          <w:rFonts w:ascii="Times New Roman" w:eastAsia="Times New Roman" w:hAnsi="Times New Roman"/>
          <w:color w:val="000000"/>
        </w:rPr>
        <w:t xml:space="preserve">текущей проблемы </w:t>
      </w:r>
      <w:r w:rsidR="00F14019">
        <w:rPr>
          <w:rFonts w:ascii="Times New Roman" w:eastAsia="Times New Roman" w:hAnsi="Times New Roman"/>
          <w:color w:val="000000"/>
        </w:rPr>
        <w:t>необходимо произвести работы по</w:t>
      </w:r>
      <w:r w:rsidRPr="00125B31">
        <w:rPr>
          <w:rFonts w:ascii="Times New Roman" w:eastAsia="Times New Roman" w:hAnsi="Times New Roman"/>
          <w:color w:val="000000"/>
        </w:rPr>
        <w:t xml:space="preserve"> строительству</w:t>
      </w:r>
      <w:r>
        <w:rPr>
          <w:rFonts w:ascii="Times New Roman" w:eastAsia="Times New Roman" w:hAnsi="Times New Roman"/>
          <w:color w:val="000000"/>
        </w:rPr>
        <w:t xml:space="preserve"> альтернативного </w:t>
      </w:r>
      <w:r w:rsidRPr="00125B31">
        <w:rPr>
          <w:rFonts w:ascii="Times New Roman" w:eastAsia="Times New Roman" w:hAnsi="Times New Roman"/>
          <w:color w:val="000000"/>
        </w:rPr>
        <w:t>источника в</w:t>
      </w:r>
      <w:r w:rsidR="00F14019">
        <w:rPr>
          <w:rFonts w:ascii="Times New Roman" w:eastAsia="Times New Roman" w:hAnsi="Times New Roman"/>
          <w:color w:val="000000"/>
        </w:rPr>
        <w:t>одоснабжения пгт. Краснокаменск, это позволит сократить в значительной степени затраты (финансовая и техническая составляющие)</w:t>
      </w:r>
    </w:p>
    <w:p w:rsidR="00125B31" w:rsidRDefault="00125B31" w:rsidP="00125B31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Также технической проблемой водоснабжения муниципального образования является физический износ стальных трубопроводов. Решением проблемы является поэтапная замена изношенных стальных труб водопровода на трубы полиэтиленовые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при диаметре трубы </w:t>
      </w:r>
      <w:r w:rsidR="00F14019">
        <w:rPr>
          <w:rFonts w:ascii="Times New Roman" w:eastAsia="Times New Roman" w:hAnsi="Times New Roman"/>
          <w:color w:val="000000"/>
          <w:lang w:eastAsia="ru-RU"/>
        </w:rPr>
        <w:t>до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159 мм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:rsidR="008F1498" w:rsidRDefault="008F1498" w:rsidP="008F1498">
      <w:pPr>
        <w:ind w:right="-1" w:firstLine="709"/>
        <w:jc w:val="both"/>
        <w:rPr>
          <w:rFonts w:ascii="Times New Roman" w:eastAsia="Times New Roman" w:hAnsi="Times New Roman"/>
          <w:color w:val="000000"/>
        </w:rPr>
      </w:pPr>
    </w:p>
    <w:p w:rsidR="00C76ECF" w:rsidRDefault="003364FC">
      <w:pPr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Раздел 2.</w:t>
      </w:r>
    </w:p>
    <w:p w:rsidR="00C76ECF" w:rsidRDefault="003364FC">
      <w:pPr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Балансы производительности сооружений системы водоснабжения и потребления воды в зонах действия источников водоснабжения.</w:t>
      </w:r>
    </w:p>
    <w:p w:rsidR="00C76ECF" w:rsidRDefault="003364FC">
      <w:pPr>
        <w:pStyle w:val="aff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Водный баланс подачи и реализации воды.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6ECF" w:rsidRDefault="00C76ECF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6ECF" w:rsidRDefault="003364FC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Водный баланс единой водопроводной системы п. Краснокаменск представлен в таблице 1.</w:t>
      </w:r>
    </w:p>
    <w:p w:rsidR="00C76ECF" w:rsidRDefault="003364FC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Гарантирующий поставщик холодной воды МП «Краснокаменское коммунальное хозяйство Курагинского района» на основании договоров с потребителями.</w:t>
      </w:r>
    </w:p>
    <w:p w:rsidR="00C76ECF" w:rsidRDefault="00C76ECF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</w:rPr>
      </w:pP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Таблица 1</w:t>
      </w:r>
      <w:r>
        <w:t xml:space="preserve">    тыс.куб.м</w:t>
      </w:r>
    </w:p>
    <w:tbl>
      <w:tblPr>
        <w:tblW w:w="97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51"/>
        <w:gridCol w:w="3980"/>
        <w:gridCol w:w="1275"/>
        <w:gridCol w:w="1275"/>
        <w:gridCol w:w="1275"/>
        <w:gridCol w:w="1275"/>
      </w:tblGrid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CE3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CE3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CE3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холодное водопотребление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  <w:r w:rsidR="00287A90">
              <w:rPr>
                <w:rFonts w:ascii="Times New Roman" w:hAnsi="Times New Roman"/>
              </w:rPr>
              <w:t>,1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pStyle w:val="e0"/>
              <w:spacing w:before="0"/>
              <w:ind w:left="3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1Категория  Население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pStyle w:val="e0"/>
              <w:spacing w:before="0"/>
              <w:ind w:left="3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2Категория  Бюджетные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60" w:rsidRDefault="004D2C60" w:rsidP="004D2C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pStyle w:val="e0"/>
              <w:spacing w:before="0"/>
              <w:ind w:left="3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3Категория  Прочие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pStyle w:val="e0"/>
              <w:spacing w:before="0"/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нужды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pStyle w:val="e0"/>
              <w:spacing w:before="0"/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технологию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162,75</w:t>
            </w:r>
          </w:p>
        </w:tc>
      </w:tr>
      <w:tr w:rsidR="003E4327" w:rsidTr="003E432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3E4327">
            <w:pPr>
              <w:pStyle w:val="e0"/>
              <w:spacing w:before="0"/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потери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4D2C60" w:rsidP="003E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122,44</w:t>
            </w:r>
          </w:p>
        </w:tc>
      </w:tr>
    </w:tbl>
    <w:p w:rsidR="00C76ECF" w:rsidRDefault="00C76ECF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6ECF" w:rsidRDefault="00C76ECF">
      <w:pPr>
        <w:tabs>
          <w:tab w:val="left" w:pos="0"/>
          <w:tab w:val="left" w:pos="28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76ECF" w:rsidRDefault="003364FC">
      <w:pPr>
        <w:tabs>
          <w:tab w:val="left" w:pos="900"/>
        </w:tabs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Производительность сооружений системы водоснабжения и потребления воды</w:t>
      </w:r>
    </w:p>
    <w:p w:rsidR="00C76ECF" w:rsidRDefault="003364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Таблица 2</w:t>
      </w:r>
    </w:p>
    <w:tbl>
      <w:tblPr>
        <w:tblW w:w="97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23"/>
        <w:gridCol w:w="1554"/>
        <w:gridCol w:w="1412"/>
        <w:gridCol w:w="1412"/>
        <w:gridCol w:w="1412"/>
      </w:tblGrid>
      <w:tr w:rsidR="003E4327" w:rsidTr="003E4327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</w:tr>
      <w:tr w:rsidR="003E4327" w:rsidTr="003E4327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Производительность сооружений системы водоснабжения,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/сут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D6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</w:tr>
    </w:tbl>
    <w:p w:rsidR="00C76ECF" w:rsidRDefault="00C76ECF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</w:p>
    <w:p w:rsidR="00C76ECF" w:rsidRDefault="003364FC">
      <w:pPr>
        <w:pStyle w:val="aff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Оценка фактических неучтенных расходов и потерь воды при ее транспортировке по зонам действия источников.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 xml:space="preserve"> </w:t>
      </w:r>
    </w:p>
    <w:p w:rsidR="00C76ECF" w:rsidRDefault="00C76ECF">
      <w:pPr>
        <w:pStyle w:val="afff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76ECF" w:rsidRDefault="003364FC">
      <w:pPr>
        <w:pStyle w:val="afff"/>
        <w:ind w:left="0" w:firstLine="709"/>
        <w:jc w:val="both"/>
      </w:pPr>
      <w:r>
        <w:rPr>
          <w:rFonts w:ascii="Times New Roman" w:eastAsia="Times New Roman" w:hAnsi="Times New Roman"/>
          <w:color w:val="000000"/>
        </w:rPr>
        <w:t>Фактические неучтенные расходы и потери воды в системах водоснабжения при транспортировке, хранении и передаче абонентам рассчитаны в соответствии с «Методикой определения неучтенных расходов и потерь воды в системах коммунального водоснабжения», утвержденной приказом Минпромэнерго России от 20.12.04 №172 и согласованы Енисейским бассейновым водным управлением составляют 132767,93м</w:t>
      </w:r>
      <w:r>
        <w:rPr>
          <w:rFonts w:ascii="Times New Roman" w:eastAsia="Times New Roman" w:hAnsi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/>
          <w:color w:val="000000"/>
        </w:rPr>
        <w:t>.</w:t>
      </w:r>
    </w:p>
    <w:p w:rsidR="00C76ECF" w:rsidRDefault="00C76ECF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6ECF" w:rsidRDefault="003364FC">
      <w:pPr>
        <w:pStyle w:val="aff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Наличие коммерческого приборного учета воды, отпущенной из сетей абонентам и анализ планов по установке приборов учета. </w:t>
      </w:r>
    </w:p>
    <w:p w:rsidR="00C76ECF" w:rsidRDefault="003364FC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Коммерческий приборный учет воды, отпущенной из сетей абонентам частично отсутствует. В соответствии с требованиями ФЗ № 261 «Об энергосбережении» оснащено приборами учета холодной воды (которые могут использоваться в качестве коммерческих) пятиэтажные дома поселка. В тоже время в поселке имеется значительная доля жилья малоэтажной застройки, владельцы которого самостоятельно устанавливают приборы учета холодной воды. В связи с этим, время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</w:rPr>
        <w:t>окончательного оснащения абонентов коммерческими приборами учета трудно спрогнозировать.</w:t>
      </w:r>
    </w:p>
    <w:p w:rsidR="00C76ECF" w:rsidRDefault="003364FC">
      <w:pPr>
        <w:pStyle w:val="aff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резервов и дефицитов производственных мощностей системы водоснабжения поселения в зонах действия источников.</w:t>
      </w:r>
    </w:p>
    <w:p w:rsidR="00C76ECF" w:rsidRDefault="003364FC">
      <w:pPr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 фактическом среднесуточном потреблении 1420 м3/сутки и мощности системы водоснабжения 5000 м3/сутки, видно, что дефицита мощности в поселке нет. Резерв мощности составляет 3442 м3/сутки.</w:t>
      </w:r>
    </w:p>
    <w:p w:rsidR="00C76ECF" w:rsidRDefault="00C76E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</w:t>
      </w: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Перспективное потребление коммунальных ресурсов в сфере водоснабжения.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>
      <w:pPr>
        <w:pStyle w:val="afff"/>
        <w:numPr>
          <w:ilvl w:val="0"/>
          <w:numId w:val="16"/>
        </w:numPr>
        <w:ind w:left="0" w:firstLine="709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структуры потребления воды.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основном водоснабжение осуществляется на покрытие нужд населения посёлка, сторонних организаций, бюджетных организаций, на собственное потребление ресурсоснабжающей организации МП «КрасКомХоз Курагинского района».</w:t>
      </w:r>
    </w:p>
    <w:p w:rsidR="00C76ECF" w:rsidRDefault="003364FC">
      <w:pPr>
        <w:tabs>
          <w:tab w:val="left" w:pos="900"/>
        </w:tabs>
        <w:ind w:right="-2" w:firstLine="567"/>
        <w:jc w:val="both"/>
      </w:pPr>
      <w:r>
        <w:rPr>
          <w:rFonts w:ascii="Times New Roman" w:hAnsi="Times New Roman"/>
        </w:rPr>
        <w:t>Структура водоснабжения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представлена в диаграмме 1, в т.ч.:</w:t>
      </w:r>
    </w:p>
    <w:p w:rsidR="00C76ECF" w:rsidRDefault="00C76ECF">
      <w:pPr>
        <w:tabs>
          <w:tab w:val="left" w:pos="90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C76ECF" w:rsidRDefault="003364FC">
      <w:pPr>
        <w:tabs>
          <w:tab w:val="left" w:pos="90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9020" cy="2749550"/>
            <wp:effectExtent l="0" t="0" r="0" b="0"/>
            <wp:docPr id="1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иаграмм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CF" w:rsidRDefault="003364FC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Население –23 % от общего потребления;</w:t>
      </w:r>
    </w:p>
    <w:p w:rsidR="00C76ECF" w:rsidRDefault="003364FC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Бюджетные организации – 3 % от общего потребления;</w:t>
      </w:r>
    </w:p>
    <w:p w:rsidR="00C76ECF" w:rsidRDefault="003364FC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Сторонние организации – 2 % от общего потребления;</w:t>
      </w:r>
    </w:p>
    <w:p w:rsidR="00C76ECF" w:rsidRDefault="003364FC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Собственное потребление участками Общества – 30,3 % от общего потребления;</w:t>
      </w:r>
    </w:p>
    <w:p w:rsidR="00C76ECF" w:rsidRDefault="003364FC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Потери – 23 % от общего потребления</w:t>
      </w:r>
    </w:p>
    <w:p w:rsidR="00C76ECF" w:rsidRDefault="00C76E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ECF" w:rsidRDefault="003364FC">
      <w:pPr>
        <w:pStyle w:val="afff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Оценка расходов воды на водоснабжение по типам абонентов.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Динамика расходов воды по типам абонентов представлена в таблице 1. 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76ECF" w:rsidRDefault="003364FC">
      <w:pPr>
        <w:pStyle w:val="afff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фактических и ожидаемых неучтенных расходах, и потерях воды при ее передаче по водопроводным сетям (годовые, среднесуточные значения).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6ECF" w:rsidRDefault="003364FC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Фактические и ожидаемые неучтенные расходы, и потери воды при ее передаче по водопроводным сетям рассчитаны в соответствии с «Методикой определения неучтенных расходов и потерь воды в системах коммунального водоснабжения», утвержденной приказом Минпромэнерго России от 20.12.04 №172 и согласованы Енисейским бассейновым водным управлением. </w:t>
      </w:r>
    </w:p>
    <w:p w:rsidR="00C76ECF" w:rsidRDefault="003364FC">
      <w:pPr>
        <w:pStyle w:val="afff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76ECF" w:rsidRDefault="003364FC">
      <w:pPr>
        <w:pStyle w:val="afff"/>
        <w:ind w:left="709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t>Таблица 3</w:t>
      </w:r>
    </w:p>
    <w:tbl>
      <w:tblPr>
        <w:tblW w:w="7893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805"/>
        <w:gridCol w:w="4253"/>
        <w:gridCol w:w="2835"/>
      </w:tblGrid>
      <w:tr w:rsidR="00C76EC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C76ECF">
            <w:pPr>
              <w:snapToGrid w:val="0"/>
              <w:spacing w:after="0" w:line="240" w:lineRule="auto"/>
              <w:ind w:right="-292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6EC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Водоснабжение всего (тыс.куб.м/сутки)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1,557</w:t>
            </w:r>
          </w:p>
        </w:tc>
      </w:tr>
      <w:tr w:rsidR="00C76EC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Годовое потребление (тыс.куб.м/год)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ind w:left="-153" w:right="-2925" w:firstLine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568</w:t>
            </w:r>
          </w:p>
        </w:tc>
      </w:tr>
    </w:tbl>
    <w:p w:rsidR="00C76ECF" w:rsidRDefault="003364FC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</w:t>
      </w:r>
    </w:p>
    <w:p w:rsidR="00C76ECF" w:rsidRDefault="003364FC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6. Сведения о максимальном водоразборе локальных систем     водоснабжения на базе ведомственных сооружений водоподготовки.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Сведения о максимальном водоразборе в расчетных элементах территориального деления при краткосрочном прогнозировании (пятилетний период) для намечаемых к строительству жилых и общественных зданий определяется в части 4 «Основные технико-экономические показатели» Генерального плана п.Краснокаменск Пояснительная записка Том 1 «Архитектурно-планировочное решение» - таблица 4.1 п.6.1 «Водоснабжение».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76ECF" w:rsidRDefault="003364FC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настоящее время составляет – 1,558 тыс. м</w:t>
      </w:r>
      <w:r>
        <w:rPr>
          <w:rFonts w:ascii="Times New Roman" w:eastAsia="Times New Roman" w:hAnsi="Times New Roman"/>
          <w:color w:val="00000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 сутки.</w:t>
      </w:r>
    </w:p>
    <w:p w:rsidR="00C76ECF" w:rsidRDefault="003364FC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расчетный срок – 2,78 тыс. 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сутки.</w:t>
      </w:r>
    </w:p>
    <w:p w:rsidR="00C76ECF" w:rsidRDefault="00C76ECF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4 </w:t>
      </w: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Предложения по строительству, реконструкции и модернизации объектов систем водоснабжения.</w:t>
      </w:r>
    </w:p>
    <w:p w:rsidR="00C76ECF" w:rsidRDefault="00C76ECF">
      <w:pPr>
        <w:spacing w:after="0" w:line="240" w:lineRule="auto"/>
        <w:ind w:firstLine="709"/>
        <w:jc w:val="both"/>
        <w:rPr>
          <w:rFonts w:ascii="Arial Black" w:eastAsia="Times New Roman" w:hAnsi="Arial Black" w:cs="Arial Black"/>
          <w:b/>
          <w:color w:val="000000"/>
          <w:sz w:val="24"/>
          <w:szCs w:val="24"/>
          <w:lang w:eastAsia="ru-RU"/>
        </w:rPr>
      </w:pPr>
    </w:p>
    <w:p w:rsidR="00C76ECF" w:rsidRDefault="003364FC">
      <w:pPr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1.Сведения об объектах, предлагаемых к новому строительству для обеспечения перспективной подачи в сутки максимального водопотребления.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Проектом предусматривается централизованная система водоснабжения всех потребителей воды. Качество воды, подаваемой на хозяйственно - питьевые нужды, должно соответствовать требованиям ГОСТ Р 51232-98 «Вода питьевая» и СанПиН 2.1.4.1074-01 «Питьевая вода. Гигиенические требования, Контроль качества».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tbl>
      <w:tblPr>
        <w:tblW w:w="94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62"/>
        <w:gridCol w:w="1474"/>
        <w:gridCol w:w="1276"/>
        <w:gridCol w:w="1417"/>
        <w:gridCol w:w="1417"/>
        <w:gridCol w:w="1417"/>
      </w:tblGrid>
      <w:tr w:rsidR="003E4327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тыс. руб.(за счет средств краевого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4438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FC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64FC">
              <w:rPr>
                <w:rFonts w:ascii="Times New Roman" w:hAnsi="Times New Roman"/>
                <w:sz w:val="20"/>
                <w:szCs w:val="20"/>
              </w:rPr>
              <w:t>г. тыс. руб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3364FC" w:rsidRDefault="003E4327" w:rsidP="00D62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  <w:r w:rsidRPr="003364FC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 за счет средств федерального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3E4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32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5г.</w:t>
            </w:r>
            <w:r w:rsidRPr="003E4327">
              <w:rPr>
                <w:rFonts w:ascii="Times New Roman" w:hAnsi="Times New Roman"/>
                <w:sz w:val="20"/>
                <w:szCs w:val="20"/>
              </w:rPr>
              <w:t xml:space="preserve"> тыс. руб. за счет средств федерального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Default="003E4327" w:rsidP="008B1A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327">
              <w:rPr>
                <w:rFonts w:ascii="Times New Roman" w:hAnsi="Times New Roman"/>
                <w:sz w:val="20"/>
                <w:szCs w:val="20"/>
              </w:rPr>
              <w:t>202</w:t>
            </w:r>
            <w:r w:rsidR="008B1AE9">
              <w:rPr>
                <w:rFonts w:ascii="Times New Roman" w:hAnsi="Times New Roman"/>
                <w:sz w:val="20"/>
                <w:szCs w:val="20"/>
              </w:rPr>
              <w:t xml:space="preserve">6-2028г. </w:t>
            </w:r>
            <w:r w:rsidRPr="003E4327">
              <w:rPr>
                <w:rFonts w:ascii="Times New Roman" w:hAnsi="Times New Roman"/>
                <w:sz w:val="20"/>
                <w:szCs w:val="20"/>
              </w:rPr>
              <w:t>тыс. руб. за счет средств федерального бюджета)</w:t>
            </w:r>
          </w:p>
        </w:tc>
      </w:tr>
      <w:tr w:rsidR="003E4327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Ремонт объектов водоснабжения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609,97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E4327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Замена водовода у.Маяковского 28-Пушкина 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4233,228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E4327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Капитальный ремонт водопроводной сети пгт. Краснокаменск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39745,31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1AE9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E9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Капитальный ремонт водопроводной сети пгт. Краснокаменск мк.район Южный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E9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E9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E9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E9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E9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1CD8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8" w:rsidRPr="00112A1F" w:rsidRDefault="00C91C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Капитальный ремонт котла КВР-0,4</w:t>
            </w:r>
            <w:r w:rsidR="000E0B31" w:rsidRPr="00112A1F">
              <w:rPr>
                <w:rFonts w:ascii="Times New Roman" w:hAnsi="Times New Roman"/>
              </w:rPr>
              <w:t xml:space="preserve"> на ВОС</w:t>
            </w:r>
            <w:r w:rsidR="00C412BB" w:rsidRPr="00112A1F">
              <w:rPr>
                <w:rFonts w:ascii="Times New Roman" w:hAnsi="Times New Roman"/>
              </w:rPr>
              <w:t xml:space="preserve"> (собственные нужды)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8" w:rsidRPr="00112A1F" w:rsidRDefault="00C91C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8" w:rsidRPr="00112A1F" w:rsidRDefault="00C91C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8" w:rsidRPr="00112A1F" w:rsidRDefault="00C91C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8" w:rsidRPr="00112A1F" w:rsidRDefault="009970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45</w:t>
            </w:r>
            <w:r w:rsidR="00C91CD8" w:rsidRPr="00112A1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8" w:rsidRPr="00112A1F" w:rsidRDefault="00C91C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E4327" w:rsidTr="003E432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Строительство водозабора из подземного источника со строительством водовода в пгт. Краснокаменск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3E4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27" w:rsidRPr="00112A1F" w:rsidRDefault="008B1A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2A1F">
              <w:rPr>
                <w:rFonts w:ascii="Times New Roman" w:hAnsi="Times New Roman"/>
              </w:rPr>
              <w:t>20000,00</w:t>
            </w:r>
          </w:p>
        </w:tc>
      </w:tr>
    </w:tbl>
    <w:p w:rsidR="00C76ECF" w:rsidRDefault="00C76E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6ECF" w:rsidRDefault="00C76E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6ECF" w:rsidRDefault="00C7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C7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C76E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5</w:t>
      </w: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Предложения по строительству, реконструкции и модернизации линейных объектов централизованных систем водоснабжения.</w:t>
      </w:r>
    </w:p>
    <w:p w:rsidR="00C76ECF" w:rsidRDefault="00C76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Сети водопровода - кольцевого и тупикового типа. Учитывая расположение п. Краснокаменска в сейсмоопасной зоне, рекомендуется в качестве материала труб водопроводной сети применять трубы из полиэтилена. Свойства данного материала, его невысокая стоимость и простота монтажа позволяют говорить о данном материале, как об оптимальном технико-экономическом решении при строительстве и реконструкции инженерных сетей.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Глубина заложения водопроводной сети не менее 3,0 м.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Проектируемая система хозяйственно-питьевого водоснабжения предназначена для подачи воды питьевого качества к санитарно-техническим приборам жилых и общественных зданий. Из этой же системы предусматривается обеспечение противопожарных нужд жилого района.</w:t>
      </w:r>
    </w:p>
    <w:p w:rsidR="00C76ECF" w:rsidRDefault="00336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 основании закона РФ «О недрах» согласно «Положения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 xml:space="preserve">Нормы на хозяйственно-питьевое водопотребления приняты в соответствии со </w:t>
      </w:r>
      <w:r>
        <w:rPr>
          <w:rFonts w:ascii="Times New Roman" w:hAnsi="Times New Roman"/>
          <w:i/>
        </w:rPr>
        <w:t>СНиП 2.04.02-84 «Водоснабжение. Наружные сети и сооружения»</w:t>
      </w:r>
      <w:r>
        <w:rPr>
          <w:rFonts w:ascii="Times New Roman" w:hAnsi="Times New Roman"/>
        </w:rPr>
        <w:t xml:space="preserve"> и составляют - 250 л/сутки на одного человека для усадебной застройки, присоединяемой к сетям водопровода и канализации, оборудованная ваннами и централизованным горячим водоснабжением. </w:t>
      </w:r>
      <w:r>
        <w:rPr>
          <w:rFonts w:ascii="Times New Roman" w:hAnsi="Times New Roman"/>
          <w:color w:val="000000"/>
        </w:rPr>
        <w:t xml:space="preserve">Нормами водопотребления учтены расходы на хозяйственно-питьевые </w:t>
      </w:r>
      <w:r>
        <w:rPr>
          <w:rFonts w:ascii="Times New Roman" w:hAnsi="Times New Roman"/>
        </w:rPr>
        <w:t>нужды в жилых и общественных зданиях, нерациональный расход.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 воды на полив определен в соответствии со СНиП 2.04.02-84 табл. 3 примечание 1 и составит 50 л/сут. на 1 жителя. 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Полив огородов и садов в приусадебной застройке должен осуществляться от собственных скважин. Для обеспечения подачи расчётных расходов воды необходимо осуществить строительство кольцевой сети водопровода, с установкой на сети пожарных гидрантов через 150 м.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Во всех существующих и строящихся скважинах индивидуального пользования в усадебной застройке необходимо производить анализ воды.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>Трассировка магистральных сетей и диаметр трубопроводов должны быть уточнены на последующих стадиях проектирования</w:t>
      </w:r>
      <w:r>
        <w:rPr>
          <w:rFonts w:ascii="Times New Roman" w:hAnsi="Times New Roman"/>
          <w:color w:val="000000"/>
        </w:rPr>
        <w:t>.</w:t>
      </w:r>
    </w:p>
    <w:p w:rsidR="00C76ECF" w:rsidRDefault="003364F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4</w:t>
      </w:r>
    </w:p>
    <w:p w:rsidR="00C76ECF" w:rsidRDefault="00C76EC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C76ECF" w:rsidRDefault="003364FC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/>
          <w:i/>
          <w:spacing w:val="-13"/>
        </w:rPr>
        <w:t xml:space="preserve">Расчет водопотребления </w:t>
      </w:r>
      <w:r>
        <w:rPr>
          <w:rFonts w:ascii="Times New Roman" w:hAnsi="Times New Roman"/>
          <w:i/>
        </w:rPr>
        <w:t xml:space="preserve">жилым фондом </w:t>
      </w:r>
    </w:p>
    <w:p w:rsidR="00C76ECF" w:rsidRDefault="00C76EC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pacing w:val="-13"/>
        </w:rPr>
      </w:pPr>
    </w:p>
    <w:tbl>
      <w:tblPr>
        <w:tblW w:w="804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80"/>
        <w:gridCol w:w="4815"/>
        <w:gridCol w:w="2551"/>
      </w:tblGrid>
      <w:tr w:rsidR="00C76ECF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п./п.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Сущ.</w:t>
            </w:r>
          </w:p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положение</w:t>
            </w:r>
          </w:p>
        </w:tc>
      </w:tr>
      <w:tr w:rsidR="00C76ECF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Расчетное число жителей, чел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4492</w:t>
            </w:r>
          </w:p>
        </w:tc>
      </w:tr>
      <w:tr w:rsidR="00C76ECF">
        <w:trPr>
          <w:trHeight w:val="1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Принятая норма водопотребления для усадебной застройки, присоединяемой к сетям водопровода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C76ECF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Среднесуточный расход,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>/сут.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1556</w:t>
            </w:r>
          </w:p>
        </w:tc>
      </w:tr>
      <w:tr w:rsidR="00C76ECF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Принятый коэффициент суточной неравномерности K сут. Мax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1,20</w:t>
            </w:r>
          </w:p>
        </w:tc>
      </w:tr>
      <w:tr w:rsidR="00C76ECF">
        <w:trPr>
          <w:trHeight w:val="3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Максимальный суточный расход, м³/сут.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1556</w:t>
            </w:r>
          </w:p>
        </w:tc>
      </w:tr>
      <w:tr w:rsidR="00C76ECF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Неучтенные расходы, м³/сут. (20%)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359,7</w:t>
            </w:r>
          </w:p>
        </w:tc>
      </w:tr>
      <w:tr w:rsidR="00C76ECF">
        <w:trPr>
          <w:trHeight w:val="1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C76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1557</w:t>
            </w:r>
          </w:p>
        </w:tc>
      </w:tr>
    </w:tbl>
    <w:p w:rsidR="00C76ECF" w:rsidRDefault="00C76ECF">
      <w:pPr>
        <w:shd w:val="clear" w:color="auto" w:fill="FFFFFF"/>
        <w:ind w:firstLine="709"/>
        <w:jc w:val="center"/>
        <w:rPr>
          <w:rFonts w:ascii="Times New Roman" w:hAnsi="Times New Roman"/>
          <w:i/>
          <w:spacing w:val="-14"/>
        </w:rPr>
      </w:pPr>
    </w:p>
    <w:p w:rsidR="00C76ECF" w:rsidRDefault="003364FC">
      <w:pPr>
        <w:shd w:val="clear" w:color="auto" w:fill="FFFFFF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4"/>
          <w:sz w:val="24"/>
          <w:szCs w:val="24"/>
        </w:rPr>
        <w:t>Расходы воды на пожаротушение</w:t>
      </w:r>
    </w:p>
    <w:p w:rsidR="00C76ECF" w:rsidRDefault="00336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организации пожаротушения предусматривается пожарный водопро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pacing w:val="-2"/>
        </w:rPr>
        <w:t>вод  низкого давления, объединенный с хозяйственно-питьевым водопроводом.</w:t>
      </w:r>
    </w:p>
    <w:p w:rsidR="00C76ECF" w:rsidRDefault="00336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Расход воды на наружное пожаротушение (на один пожар) и количество одновре</w:t>
      </w:r>
      <w:r>
        <w:rPr>
          <w:rFonts w:ascii="Times New Roman" w:hAnsi="Times New Roman"/>
          <w:spacing w:val="-3"/>
        </w:rPr>
        <w:softHyphen/>
      </w:r>
      <w:r>
        <w:rPr>
          <w:rFonts w:ascii="Times New Roman" w:hAnsi="Times New Roman"/>
          <w:spacing w:val="-2"/>
        </w:rPr>
        <w:t>менных пожаров в населённом пункте принимается в соответствии со СНиП 2.04.02-84.</w:t>
      </w:r>
    </w:p>
    <w:p w:rsidR="00C76ECF" w:rsidRDefault="003364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В системе водоснабжения предусмотрена установка пожарных </w:t>
      </w:r>
      <w:r>
        <w:rPr>
          <w:rFonts w:ascii="Times New Roman" w:hAnsi="Times New Roman"/>
          <w:spacing w:val="-1"/>
        </w:rPr>
        <w:t>гидрантов. Расстояние между ними определяется расчетом, учитывающим сум</w:t>
      </w:r>
      <w:r>
        <w:rPr>
          <w:rFonts w:ascii="Times New Roman" w:hAnsi="Times New Roman"/>
          <w:spacing w:val="-1"/>
        </w:rPr>
        <w:softHyphen/>
        <w:t>марный расход воды на пожаротушение и пропускную способность устанавли</w:t>
      </w:r>
      <w:r>
        <w:rPr>
          <w:rFonts w:ascii="Times New Roman" w:hAnsi="Times New Roman"/>
          <w:spacing w:val="-1"/>
        </w:rPr>
        <w:softHyphen/>
      </w:r>
      <w:r>
        <w:rPr>
          <w:rFonts w:ascii="Times New Roman" w:hAnsi="Times New Roman"/>
        </w:rPr>
        <w:t>ваемых гидрантов.</w:t>
      </w:r>
    </w:p>
    <w:p w:rsidR="00C76ECF" w:rsidRDefault="00C76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6ECF" w:rsidRDefault="003364FC">
      <w:pPr>
        <w:ind w:firstLine="709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Свободные напоры</w:t>
      </w: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Минимальный свободный напор в сети водопровода </w:t>
      </w:r>
      <w:r>
        <w:rPr>
          <w:rFonts w:ascii="Times New Roman" w:hAnsi="Times New Roman"/>
        </w:rPr>
        <w:t>в соответствии со СНиП 2.04.02-84. п. 2.26, должен быть не менее: при одноэтажной застройке - 10 метров</w:t>
      </w:r>
      <w:r>
        <w:rPr>
          <w:rFonts w:ascii="Times New Roman" w:hAnsi="Times New Roman"/>
          <w:color w:val="000000"/>
        </w:rPr>
        <w:t>, на каждый следующий этаж добавляется 4 метра.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Максимальный свободный напор в сети объединенного водопровода не должен превышать  60 метров. 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 превышении напора в сети больше допустимого необходима установка регуляторов давления.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потери.</w:t>
      </w:r>
    </w:p>
    <w:p w:rsidR="00C76ECF" w:rsidRDefault="003364F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5</w:t>
      </w:r>
    </w:p>
    <w:p w:rsidR="00C76ECF" w:rsidRDefault="003364FC">
      <w:pPr>
        <w:jc w:val="center"/>
        <w:rPr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Суммарный расход воды,м3</w:t>
      </w:r>
    </w:p>
    <w:tbl>
      <w:tblPr>
        <w:tblW w:w="9722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1151"/>
        <w:gridCol w:w="2286"/>
        <w:gridCol w:w="3285"/>
        <w:gridCol w:w="3000"/>
      </w:tblGrid>
      <w:tr w:rsidR="00C76ECF">
        <w:trPr>
          <w:trHeight w:val="495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>
              <w:rPr>
                <w:rFonts w:ascii="Times New Roman" w:eastAsia="Times New Roman" w:hAnsi="Times New Roman"/>
                <w:b/>
                <w:spacing w:val="-1"/>
              </w:rPr>
              <w:t>№ п./п.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>
              <w:rPr>
                <w:rFonts w:ascii="Times New Roman" w:eastAsia="Times New Roman" w:hAnsi="Times New Roman"/>
                <w:b/>
                <w:spacing w:val="-1"/>
              </w:rPr>
              <w:t>Наименование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>
              <w:rPr>
                <w:rFonts w:ascii="Times New Roman" w:eastAsia="Times New Roman" w:hAnsi="Times New Roman"/>
                <w:b/>
                <w:spacing w:val="-1"/>
              </w:rPr>
              <w:t>1 очередь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</w:rPr>
            </w:pPr>
            <w:r>
              <w:rPr>
                <w:rFonts w:ascii="Times New Roman" w:eastAsia="Times New Roman" w:hAnsi="Times New Roman"/>
                <w:b/>
                <w:spacing w:val="-1"/>
              </w:rPr>
              <w:t>Расчетный срок</w:t>
            </w:r>
          </w:p>
        </w:tc>
      </w:tr>
      <w:tr w:rsidR="00C76ECF">
        <w:trPr>
          <w:trHeight w:val="422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Жилой фонд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1 760,40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2 376,00</w:t>
            </w:r>
          </w:p>
        </w:tc>
      </w:tr>
      <w:tr w:rsidR="00C76ECF">
        <w:trPr>
          <w:trHeight w:val="422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Соцкультбыт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42,877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120,399</w:t>
            </w:r>
          </w:p>
        </w:tc>
      </w:tr>
      <w:tr w:rsidR="00C76ECF">
        <w:trPr>
          <w:trHeight w:val="393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C76E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1 803,277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CF" w:rsidRDefault="0033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2 496,399</w:t>
            </w:r>
          </w:p>
        </w:tc>
      </w:tr>
    </w:tbl>
    <w:p w:rsidR="00C76ECF" w:rsidRDefault="00C76ECF">
      <w:pPr>
        <w:rPr>
          <w:rFonts w:ascii="Times New Roman" w:hAnsi="Times New Roman"/>
          <w:b/>
        </w:rPr>
      </w:pPr>
    </w:p>
    <w:p w:rsidR="00C76ECF" w:rsidRDefault="00C76ECF">
      <w:pPr>
        <w:rPr>
          <w:rFonts w:ascii="Times New Roman" w:hAnsi="Times New Roman"/>
          <w:b/>
          <w:sz w:val="24"/>
          <w:szCs w:val="24"/>
        </w:rPr>
      </w:pP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6</w:t>
      </w:r>
    </w:p>
    <w:p w:rsidR="00C76ECF" w:rsidRDefault="00336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Экологические аспекты мероприятий по строительству и реконструкции объектов централизованной системы  водоснабжения.</w:t>
      </w:r>
    </w:p>
    <w:p w:rsidR="00C76ECF" w:rsidRDefault="00C76ECF">
      <w:pPr>
        <w:spacing w:after="0" w:line="240" w:lineRule="auto"/>
        <w:ind w:firstLine="709"/>
        <w:jc w:val="both"/>
        <w:rPr>
          <w:rFonts w:ascii="Arial Black" w:eastAsia="Times New Roman" w:hAnsi="Arial Black" w:cs="Arial Black"/>
          <w:b/>
          <w:color w:val="000000"/>
          <w:sz w:val="24"/>
          <w:szCs w:val="24"/>
          <w:lang w:eastAsia="ru-RU"/>
        </w:rPr>
      </w:pPr>
    </w:p>
    <w:p w:rsidR="00C76ECF" w:rsidRDefault="003364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Оценка воздействия предлагаемых к новому строительству и реконструкции объектов централизованной системы  водоснабжения  на водный бассейн при сбросе (утилизации) промывных вод.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строительство планируемых на 1 очередь перспективного развития объектов системы водоснабжения не должно значительно воздействовать на водный бассейн, так как плановое увеличение водопотребления небольшое и оно значительно меньше проектной мощности существующих источников водоснабжения. </w:t>
      </w:r>
    </w:p>
    <w:p w:rsidR="00C76ECF" w:rsidRDefault="00336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C76ECF" w:rsidRDefault="003364FC">
      <w:pPr>
        <w:pStyle w:val="afff"/>
        <w:ind w:left="0" w:firstLine="709"/>
        <w:jc w:val="both"/>
        <w:rPr>
          <w:rFonts w:ascii="Times New Roman" w:eastAsia="Times New Roman" w:hAnsi="Times New Roman"/>
          <w:color w:val="000000"/>
          <w:highlight w:val="yellow"/>
        </w:rPr>
        <w:sectPr w:rsidR="00C76ECF">
          <w:headerReference w:type="default" r:id="rId9"/>
          <w:footerReference w:type="default" r:id="rId10"/>
          <w:pgSz w:w="11906" w:h="16838"/>
          <w:pgMar w:top="1134" w:right="851" w:bottom="1134" w:left="1418" w:header="709" w:footer="709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2.Оценка воздействия на окружающую среду мероприятий по снабжению  и  хранению химических реагентов, используемых в водоподготовке (хлор  и  другие).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</w:rPr>
        <w:t>настоящее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время газообразный хлор не используется в технологии обеззараживания питьевой воды в системе водоснабжения п. Краснокаменск. В связи с тем, что прирост объемов потребления воды на 1 очередь перспективного развития п. Краснокаменск незначителен, воздействие реагентов на окружающую среду в перспективе будет незначительно.</w:t>
      </w:r>
    </w:p>
    <w:p w:rsidR="00C76ECF" w:rsidRDefault="00C76EC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C76ECF" w:rsidRDefault="003364FC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C76ECF" w:rsidRDefault="003364F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Водоочистной станции после очистки по сетям водоснабжения вода подается в водобаки поселка в количестве 2шт(1000м3 и 500м3)</w:t>
      </w:r>
    </w:p>
    <w:p w:rsidR="00C76ECF" w:rsidRDefault="003364F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водобаков в распределительную сеть поселка Краснокаменск</w:t>
      </w:r>
    </w:p>
    <w:p w:rsidR="00C76ECF" w:rsidRDefault="00C76ECF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ECF" w:rsidRDefault="003364F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Характеристика водопроводных сетей пгт. Краснокаменск.</w:t>
      </w:r>
    </w:p>
    <w:p w:rsidR="00C76ECF" w:rsidRDefault="00C76EC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043" w:type="dxa"/>
        <w:tblInd w:w="733" w:type="dxa"/>
        <w:tblLayout w:type="fixed"/>
        <w:tblLook w:val="04A0" w:firstRow="1" w:lastRow="0" w:firstColumn="1" w:lastColumn="0" w:noHBand="0" w:noVBand="1"/>
      </w:tblPr>
      <w:tblGrid>
        <w:gridCol w:w="2846"/>
        <w:gridCol w:w="1163"/>
        <w:gridCol w:w="1556"/>
        <w:gridCol w:w="1635"/>
        <w:gridCol w:w="1843"/>
      </w:tblGrid>
      <w:tr w:rsidR="00C76ECF">
        <w:trPr>
          <w:trHeight w:val="51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участка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 мм.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участка м.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гидроизоляции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Износ, %</w:t>
            </w:r>
          </w:p>
        </w:tc>
      </w:tr>
      <w:tr w:rsidR="00C76ECF">
        <w:trPr>
          <w:trHeight w:val="510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ВК1-ВК3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 w:rsidP="00E81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1CCA">
              <w:rPr>
                <w:rFonts w:ascii="Times New Roman" w:hAnsi="Times New Roman"/>
              </w:rPr>
              <w:t>943</w:t>
            </w:r>
            <w:r>
              <w:rPr>
                <w:rFonts w:ascii="Times New Roman" w:hAnsi="Times New Roman"/>
              </w:rPr>
              <w:t>,4</w:t>
            </w:r>
            <w:r w:rsidR="00E81CCA">
              <w:rPr>
                <w:rFonts w:ascii="Times New Roman" w:hAnsi="Times New Roman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C76ECF">
        <w:trPr>
          <w:trHeight w:val="510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ВК3 до водобаков жилпоселка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 w:rsidP="00E81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1CCA">
              <w:rPr>
                <w:rFonts w:ascii="Times New Roman" w:hAnsi="Times New Roman"/>
              </w:rPr>
              <w:t>765,04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510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ВК6 – центральная котельная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 w:rsidP="00E81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81CCA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  15</w:t>
            </w:r>
          </w:p>
        </w:tc>
      </w:tr>
      <w:tr w:rsidR="00C76ECF">
        <w:trPr>
          <w:trHeight w:val="559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водобаков промплощадки до ВК6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C76ECF">
        <w:trPr>
          <w:trHeight w:val="513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ВК3 – водобаки промплощадки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183,53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C76ECF">
        <w:trPr>
          <w:trHeight w:val="623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Водобаки жилпоселка – ВК4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ВК4 – ВК5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Дет. Сад №1 – ВК8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ВК5 – ул. Пушкина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Пушкина 1 - 11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 15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Пушкина - Теплица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Теплица – ул. Маяковского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Изовер,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Маяковского 9 - 40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8F4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8F4D87" w:rsidP="008F4D8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(труба полиэтилен) 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ВК8 – ВК9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П+В-89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 10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ВК9 – ВК11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 – ВК2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Пушкина 11 - 19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Вводы в дома №1,2,3,4,9,10,11,12,13,14,15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 – ВК14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полиэтилен)10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ВК14 – ВК15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полиэтилен)15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ВК15 – ВК16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полиэтилен)20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ВК16 – дом № 18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ВК5 – ВК26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полиэтилен)15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ВК26 – ВК27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полиэтилен)15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ВК27 – ВК20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полиэтилен)15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ВК20 – ВК25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ВК25 – ВК1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ВК1 – ул. Набережная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полиэтилен)20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ВК-4а-4г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полиэтилен)20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ВК21 – ул. Зеленая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полиэтилен)20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ВК-4г – дом №3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ВК8 – Средняя школа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Водобаки жилпоселка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ВК26 – дет.сад №2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П+В-89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ВК9 – ВК38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ВК27 - ДК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ВПГ1 - Больница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ВК26 - Гостиница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(труба полиэтилен)20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дома № 8,16,17,18,19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ВК8 – д. №8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Битум, рубероид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50A98" w:rsidP="00C50A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19,572</w:t>
            </w:r>
            <w:r w:rsidR="003364FC">
              <w:rPr>
                <w:rFonts w:ascii="Times New Roman" w:hAnsi="Times New Roman"/>
                <w:b/>
              </w:rPr>
              <w:t xml:space="preserve"> км.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водоводы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C50A98">
              <w:rPr>
                <w:rFonts w:ascii="Times New Roman" w:hAnsi="Times New Roman"/>
                <w:b/>
              </w:rPr>
              <w:t>,772</w:t>
            </w:r>
            <w:r>
              <w:rPr>
                <w:rFonts w:ascii="Times New Roman" w:hAnsi="Times New Roman"/>
                <w:b/>
              </w:rPr>
              <w:t xml:space="preserve"> км.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Уличные водопроводы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6,5 км.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76ECF">
        <w:trPr>
          <w:trHeight w:val="33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Внутридомовые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3364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 км.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ECF" w:rsidRDefault="00C76ECF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C76ECF" w:rsidRDefault="00C76ECF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:rsidR="00C76ECF" w:rsidRDefault="00C76EC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6ECF" w:rsidRDefault="003364FC" w:rsidP="0089226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</w:t>
      </w:r>
    </w:p>
    <w:sectPr w:rsidR="00C76ECF" w:rsidSect="009A72D4">
      <w:headerReference w:type="default" r:id="rId11"/>
      <w:footerReference w:type="default" r:id="rId12"/>
      <w:pgSz w:w="11906" w:h="16838"/>
      <w:pgMar w:top="820" w:right="1134" w:bottom="993" w:left="1418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95" w:rsidRDefault="00C52995">
      <w:pPr>
        <w:spacing w:after="0" w:line="240" w:lineRule="auto"/>
      </w:pPr>
      <w:r>
        <w:separator/>
      </w:r>
    </w:p>
  </w:endnote>
  <w:endnote w:type="continuationSeparator" w:id="0">
    <w:p w:rsidR="00C52995" w:rsidRDefault="00C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98" w:rsidRDefault="008F1498">
    <w:pPr>
      <w:pStyle w:val="afc"/>
      <w:jc w:val="right"/>
    </w:pPr>
    <w:r>
      <w:fldChar w:fldCharType="begin"/>
    </w:r>
    <w:r>
      <w:instrText xml:space="preserve"> PAGE </w:instrText>
    </w:r>
    <w:r>
      <w:fldChar w:fldCharType="separate"/>
    </w:r>
    <w:r w:rsidR="00767FDC">
      <w:rPr>
        <w:noProof/>
      </w:rPr>
      <w:t>1</w:t>
    </w:r>
    <w:r>
      <w:rPr>
        <w:noProof/>
      </w:rPr>
      <w:fldChar w:fldCharType="end"/>
    </w:r>
  </w:p>
  <w:p w:rsidR="008F1498" w:rsidRDefault="008F1498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98" w:rsidRDefault="008F1498">
    <w:pPr>
      <w:pStyle w:val="afc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67FDC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</w:p>
  <w:p w:rsidR="008F1498" w:rsidRDefault="008F1498">
    <w:pPr>
      <w:pStyle w:val="afc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95" w:rsidRDefault="00C52995">
      <w:pPr>
        <w:spacing w:after="0" w:line="240" w:lineRule="auto"/>
      </w:pPr>
      <w:r>
        <w:separator/>
      </w:r>
    </w:p>
  </w:footnote>
  <w:footnote w:type="continuationSeparator" w:id="0">
    <w:p w:rsidR="00C52995" w:rsidRDefault="00C5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98" w:rsidRDefault="008F1498">
    <w:pPr>
      <w:pStyle w:val="afb"/>
      <w:rPr>
        <w:b/>
        <w:sz w:val="28"/>
        <w:szCs w:val="28"/>
      </w:rPr>
    </w:pPr>
    <w:r>
      <w:rPr>
        <w:b/>
        <w:sz w:val="28"/>
        <w:szCs w:val="28"/>
      </w:rPr>
      <w:t>МП «КрасКомХоз Курагинского района»</w:t>
    </w:r>
  </w:p>
  <w:p w:rsidR="008F1498" w:rsidRDefault="008F1498">
    <w:pPr>
      <w:pStyle w:val="afb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98" w:rsidRDefault="008F1498">
    <w:pPr>
      <w:pStyle w:val="afb"/>
    </w:pPr>
    <w:r>
      <w:rPr>
        <w:lang w:val="en-US"/>
      </w:rPr>
      <w:tab/>
    </w:r>
    <w:r>
      <w:rPr>
        <w:lang w:val="en-US"/>
      </w:rPr>
      <w:tab/>
    </w:r>
    <w:r>
      <w:rPr>
        <w:sz w:val="24"/>
        <w:szCs w:val="24"/>
      </w:rPr>
      <w:t>МП «КрасКомХоз Курагинского района»</w:t>
    </w:r>
  </w:p>
  <w:p w:rsidR="008F1498" w:rsidRDefault="008F149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66"/>
    <w:multiLevelType w:val="multilevel"/>
    <w:tmpl w:val="05923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00E44"/>
    <w:multiLevelType w:val="multilevel"/>
    <w:tmpl w:val="EF26156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87521"/>
    <w:multiLevelType w:val="multilevel"/>
    <w:tmpl w:val="A8881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F4C4F"/>
    <w:multiLevelType w:val="multilevel"/>
    <w:tmpl w:val="755EF3E2"/>
    <w:lvl w:ilvl="0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927BD"/>
    <w:multiLevelType w:val="multilevel"/>
    <w:tmpl w:val="58A6759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418C0"/>
    <w:multiLevelType w:val="hybridMultilevel"/>
    <w:tmpl w:val="CF825AF8"/>
    <w:lvl w:ilvl="0" w:tplc="A9383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E02DC6"/>
    <w:multiLevelType w:val="multilevel"/>
    <w:tmpl w:val="7BB2C9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E0611C"/>
    <w:multiLevelType w:val="multilevel"/>
    <w:tmpl w:val="8EA83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87544"/>
    <w:multiLevelType w:val="multilevel"/>
    <w:tmpl w:val="29283D9A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F4FEE"/>
    <w:multiLevelType w:val="multilevel"/>
    <w:tmpl w:val="68B4580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F649C7"/>
    <w:multiLevelType w:val="multilevel"/>
    <w:tmpl w:val="1772B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796856"/>
    <w:multiLevelType w:val="multilevel"/>
    <w:tmpl w:val="F6FA7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B0275"/>
    <w:multiLevelType w:val="multilevel"/>
    <w:tmpl w:val="E25C9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B0592"/>
    <w:multiLevelType w:val="multilevel"/>
    <w:tmpl w:val="DBE6C48C"/>
    <w:lvl w:ilvl="0">
      <w:start w:val="1"/>
      <w:numFmt w:val="bullet"/>
      <w:lvlText w:val=""/>
      <w:lvlJc w:val="left"/>
      <w:pPr>
        <w:tabs>
          <w:tab w:val="num" w:pos="0"/>
        </w:tabs>
        <w:ind w:left="40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478FF"/>
    <w:multiLevelType w:val="multilevel"/>
    <w:tmpl w:val="65E8FC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F6046D"/>
    <w:multiLevelType w:val="multilevel"/>
    <w:tmpl w:val="F34A0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FD2A0A"/>
    <w:multiLevelType w:val="multilevel"/>
    <w:tmpl w:val="07244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B60FAC"/>
    <w:multiLevelType w:val="multilevel"/>
    <w:tmpl w:val="B94E5440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eastAsia="Times New Roman"/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E154D"/>
    <w:multiLevelType w:val="multilevel"/>
    <w:tmpl w:val="C4522C0A"/>
    <w:lvl w:ilvl="0">
      <w:start w:val="2"/>
      <w:numFmt w:val="decimal"/>
      <w:pStyle w:val="123"/>
      <w:lvlText w:val="Статья 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u w:val="none" w:color="000000"/>
        <w:shd w:val="clear" w:color="auto" w:fill="000000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19">
    <w:nsid w:val="69DB4CFB"/>
    <w:multiLevelType w:val="multilevel"/>
    <w:tmpl w:val="ED50A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B968CE"/>
    <w:multiLevelType w:val="multilevel"/>
    <w:tmpl w:val="F30A69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9178F8"/>
    <w:multiLevelType w:val="multilevel"/>
    <w:tmpl w:val="277AF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83186"/>
    <w:multiLevelType w:val="multilevel"/>
    <w:tmpl w:val="22DCB7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AF51F4"/>
    <w:multiLevelType w:val="multilevel"/>
    <w:tmpl w:val="9CF4B1B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23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13"/>
  </w:num>
  <w:num w:numId="13">
    <w:abstractNumId w:val="16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12"/>
  </w:num>
  <w:num w:numId="19">
    <w:abstractNumId w:val="18"/>
  </w:num>
  <w:num w:numId="20">
    <w:abstractNumId w:val="21"/>
  </w:num>
  <w:num w:numId="21">
    <w:abstractNumId w:val="11"/>
  </w:num>
  <w:num w:numId="22">
    <w:abstractNumId w:val="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CF"/>
    <w:rsid w:val="00004565"/>
    <w:rsid w:val="00026760"/>
    <w:rsid w:val="000E0B31"/>
    <w:rsid w:val="00112A1F"/>
    <w:rsid w:val="00125B31"/>
    <w:rsid w:val="001E7E76"/>
    <w:rsid w:val="00287A90"/>
    <w:rsid w:val="002D2860"/>
    <w:rsid w:val="003364FC"/>
    <w:rsid w:val="00362A81"/>
    <w:rsid w:val="0038246C"/>
    <w:rsid w:val="003E4327"/>
    <w:rsid w:val="00443828"/>
    <w:rsid w:val="00486980"/>
    <w:rsid w:val="004D2C60"/>
    <w:rsid w:val="005A54C5"/>
    <w:rsid w:val="00683036"/>
    <w:rsid w:val="00767FDC"/>
    <w:rsid w:val="00864192"/>
    <w:rsid w:val="00892267"/>
    <w:rsid w:val="008B1AE9"/>
    <w:rsid w:val="008F1498"/>
    <w:rsid w:val="008F4D87"/>
    <w:rsid w:val="009970B9"/>
    <w:rsid w:val="009A72D4"/>
    <w:rsid w:val="00A9374D"/>
    <w:rsid w:val="00AD5E90"/>
    <w:rsid w:val="00BD77EF"/>
    <w:rsid w:val="00C412BB"/>
    <w:rsid w:val="00C50A98"/>
    <w:rsid w:val="00C52995"/>
    <w:rsid w:val="00C76ECF"/>
    <w:rsid w:val="00C91CD8"/>
    <w:rsid w:val="00CE376F"/>
    <w:rsid w:val="00D62838"/>
    <w:rsid w:val="00DA2027"/>
    <w:rsid w:val="00DD71B9"/>
    <w:rsid w:val="00E81CCA"/>
    <w:rsid w:val="00EA3EAB"/>
    <w:rsid w:val="00F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72D4"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0"/>
    <w:next w:val="a0"/>
    <w:qFormat/>
    <w:rsid w:val="009A72D4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0"/>
    <w:next w:val="a0"/>
    <w:qFormat/>
    <w:rsid w:val="009A72D4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0"/>
    <w:next w:val="a0"/>
    <w:qFormat/>
    <w:rsid w:val="009A72D4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3"/>
    <w:next w:val="a0"/>
    <w:qFormat/>
    <w:rsid w:val="009A72D4"/>
    <w:pPr>
      <w:numPr>
        <w:ilvl w:val="3"/>
      </w:numPr>
      <w:spacing w:before="200" w:after="120" w:line="240" w:lineRule="auto"/>
      <w:ind w:left="709"/>
      <w:jc w:val="both"/>
      <w:outlineLvl w:val="3"/>
    </w:pPr>
    <w:rPr>
      <w:rFonts w:ascii="Times New Roman" w:hAnsi="Times New Roman"/>
      <w:iCs/>
      <w:color w:val="000000"/>
    </w:rPr>
  </w:style>
  <w:style w:type="paragraph" w:styleId="5">
    <w:name w:val="heading 5"/>
    <w:basedOn w:val="4"/>
    <w:next w:val="a0"/>
    <w:qFormat/>
    <w:rsid w:val="009A72D4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qFormat/>
    <w:rsid w:val="009A72D4"/>
    <w:pPr>
      <w:numPr>
        <w:ilvl w:val="5"/>
        <w:numId w:val="1"/>
      </w:numPr>
      <w:tabs>
        <w:tab w:val="left" w:pos="2287"/>
      </w:tabs>
      <w:spacing w:before="240" w:after="60"/>
      <w:ind w:left="2287" w:hanging="1152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styleId="7">
    <w:name w:val="heading 7"/>
    <w:next w:val="a0"/>
    <w:qFormat/>
    <w:rsid w:val="009A72D4"/>
    <w:pPr>
      <w:numPr>
        <w:ilvl w:val="6"/>
        <w:numId w:val="1"/>
      </w:numPr>
      <w:tabs>
        <w:tab w:val="left" w:pos="2005"/>
      </w:tabs>
      <w:spacing w:before="240" w:after="60"/>
      <w:ind w:left="2005" w:hanging="1296"/>
      <w:jc w:val="both"/>
      <w:outlineLvl w:val="6"/>
    </w:pPr>
    <w:rPr>
      <w:rFonts w:ascii="Times New Roman" w:eastAsia="Times New Roman" w:hAnsi="Times New Roman" w:cs="Times New Roman"/>
      <w:lang w:bidi="ar-SA"/>
    </w:rPr>
  </w:style>
  <w:style w:type="paragraph" w:styleId="8">
    <w:name w:val="heading 8"/>
    <w:next w:val="a0"/>
    <w:qFormat/>
    <w:rsid w:val="009A72D4"/>
    <w:pPr>
      <w:numPr>
        <w:ilvl w:val="7"/>
        <w:numId w:val="1"/>
      </w:numPr>
      <w:tabs>
        <w:tab w:val="left" w:pos="2149"/>
      </w:tabs>
      <w:spacing w:before="240" w:after="60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paragraph" w:styleId="9">
    <w:name w:val="heading 9"/>
    <w:next w:val="a0"/>
    <w:qFormat/>
    <w:rsid w:val="009A72D4"/>
    <w:pPr>
      <w:numPr>
        <w:ilvl w:val="8"/>
        <w:numId w:val="1"/>
      </w:numPr>
      <w:tabs>
        <w:tab w:val="left" w:pos="2293"/>
      </w:tabs>
      <w:spacing w:before="240" w:after="60"/>
      <w:ind w:left="2293" w:hanging="1584"/>
      <w:jc w:val="both"/>
      <w:outlineLvl w:val="8"/>
    </w:pPr>
    <w:rPr>
      <w:rFonts w:ascii="Times New Roman" w:eastAsia="Times New Roman" w:hAnsi="Times New Roman" w:cs="Arial"/>
      <w:sz w:val="22"/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sid w:val="009A72D4"/>
    <w:rPr>
      <w:rFonts w:ascii="Times New Roman" w:hAnsi="Times New Roman" w:cs="Times New Roman"/>
    </w:rPr>
  </w:style>
  <w:style w:type="character" w:customStyle="1" w:styleId="WW8Num2z1">
    <w:name w:val="WW8Num2z1"/>
    <w:qFormat/>
    <w:rsid w:val="009A72D4"/>
    <w:rPr>
      <w:rFonts w:ascii="Courier New" w:hAnsi="Courier New" w:cs="Courier New"/>
    </w:rPr>
  </w:style>
  <w:style w:type="character" w:customStyle="1" w:styleId="WW8Num2z2">
    <w:name w:val="WW8Num2z2"/>
    <w:qFormat/>
    <w:rsid w:val="009A72D4"/>
    <w:rPr>
      <w:rFonts w:ascii="Wingdings" w:hAnsi="Wingdings" w:cs="Wingdings"/>
    </w:rPr>
  </w:style>
  <w:style w:type="character" w:customStyle="1" w:styleId="WW8Num2z3">
    <w:name w:val="WW8Num2z3"/>
    <w:qFormat/>
    <w:rsid w:val="009A72D4"/>
    <w:rPr>
      <w:rFonts w:ascii="Symbol" w:hAnsi="Symbol" w:cs="Symbol"/>
    </w:rPr>
  </w:style>
  <w:style w:type="character" w:customStyle="1" w:styleId="WW8Num4z0">
    <w:name w:val="WW8Num4z0"/>
    <w:qFormat/>
    <w:rsid w:val="009A72D4"/>
    <w:rPr>
      <w:rFonts w:ascii="Symbol" w:hAnsi="Symbol" w:cs="Symbol"/>
    </w:rPr>
  </w:style>
  <w:style w:type="character" w:customStyle="1" w:styleId="WW8Num4z1">
    <w:name w:val="WW8Num4z1"/>
    <w:qFormat/>
    <w:rsid w:val="009A72D4"/>
    <w:rPr>
      <w:rFonts w:ascii="Courier New" w:hAnsi="Courier New" w:cs="Courier New"/>
    </w:rPr>
  </w:style>
  <w:style w:type="character" w:customStyle="1" w:styleId="WW8Num4z2">
    <w:name w:val="WW8Num4z2"/>
    <w:qFormat/>
    <w:rsid w:val="009A72D4"/>
    <w:rPr>
      <w:rFonts w:ascii="Wingdings" w:hAnsi="Wingdings" w:cs="Wingdings"/>
    </w:rPr>
  </w:style>
  <w:style w:type="character" w:customStyle="1" w:styleId="WW8Num5z0">
    <w:name w:val="WW8Num5z0"/>
    <w:qFormat/>
    <w:rsid w:val="009A72D4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9A72D4"/>
    <w:rPr>
      <w:rFonts w:ascii="Courier New" w:hAnsi="Courier New" w:cs="Courier New"/>
    </w:rPr>
  </w:style>
  <w:style w:type="character" w:customStyle="1" w:styleId="WW8Num5z2">
    <w:name w:val="WW8Num5z2"/>
    <w:qFormat/>
    <w:rsid w:val="009A72D4"/>
    <w:rPr>
      <w:rFonts w:ascii="Wingdings" w:hAnsi="Wingdings" w:cs="Wingdings"/>
    </w:rPr>
  </w:style>
  <w:style w:type="character" w:customStyle="1" w:styleId="WW8Num5z3">
    <w:name w:val="WW8Num5z3"/>
    <w:qFormat/>
    <w:rsid w:val="009A72D4"/>
    <w:rPr>
      <w:rFonts w:ascii="Symbol" w:hAnsi="Symbol" w:cs="Symbol"/>
    </w:rPr>
  </w:style>
  <w:style w:type="character" w:customStyle="1" w:styleId="WW8Num7z0">
    <w:name w:val="WW8Num7z0"/>
    <w:qFormat/>
    <w:rsid w:val="009A72D4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A72D4"/>
    <w:rPr>
      <w:rFonts w:ascii="Courier New" w:hAnsi="Courier New" w:cs="Courier New"/>
    </w:rPr>
  </w:style>
  <w:style w:type="character" w:customStyle="1" w:styleId="WW8Num7z2">
    <w:name w:val="WW8Num7z2"/>
    <w:qFormat/>
    <w:rsid w:val="009A72D4"/>
    <w:rPr>
      <w:rFonts w:ascii="Wingdings" w:hAnsi="Wingdings" w:cs="Wingdings"/>
    </w:rPr>
  </w:style>
  <w:style w:type="character" w:customStyle="1" w:styleId="WW8Num7z3">
    <w:name w:val="WW8Num7z3"/>
    <w:qFormat/>
    <w:rsid w:val="009A72D4"/>
    <w:rPr>
      <w:rFonts w:ascii="Symbol" w:hAnsi="Symbol" w:cs="Symbol"/>
    </w:rPr>
  </w:style>
  <w:style w:type="character" w:customStyle="1" w:styleId="WW8Num8z0">
    <w:name w:val="WW8Num8z0"/>
    <w:qFormat/>
    <w:rsid w:val="009A72D4"/>
    <w:rPr>
      <w:rFonts w:ascii="Times New Roman" w:hAnsi="Times New Roman" w:cs="Times New Roman"/>
      <w:b w:val="0"/>
      <w:sz w:val="24"/>
      <w:szCs w:val="24"/>
    </w:rPr>
  </w:style>
  <w:style w:type="character" w:customStyle="1" w:styleId="WW8Num9z0">
    <w:name w:val="WW8Num9z0"/>
    <w:qFormat/>
    <w:rsid w:val="009A72D4"/>
    <w:rPr>
      <w:rFonts w:ascii="Symbol" w:hAnsi="Symbol" w:cs="Symbol"/>
      <w:color w:val="000000"/>
    </w:rPr>
  </w:style>
  <w:style w:type="character" w:customStyle="1" w:styleId="WW8Num9z1">
    <w:name w:val="WW8Num9z1"/>
    <w:qFormat/>
    <w:rsid w:val="009A72D4"/>
    <w:rPr>
      <w:rFonts w:ascii="Courier New" w:hAnsi="Courier New" w:cs="Courier New"/>
    </w:rPr>
  </w:style>
  <w:style w:type="character" w:customStyle="1" w:styleId="WW8Num9z2">
    <w:name w:val="WW8Num9z2"/>
    <w:qFormat/>
    <w:rsid w:val="009A72D4"/>
    <w:rPr>
      <w:rFonts w:ascii="Wingdings" w:hAnsi="Wingdings" w:cs="Wingdings"/>
    </w:rPr>
  </w:style>
  <w:style w:type="character" w:customStyle="1" w:styleId="WW8Num9z3">
    <w:name w:val="WW8Num9z3"/>
    <w:qFormat/>
    <w:rsid w:val="009A72D4"/>
    <w:rPr>
      <w:rFonts w:ascii="Symbol" w:hAnsi="Symbol" w:cs="Symbol"/>
    </w:rPr>
  </w:style>
  <w:style w:type="character" w:customStyle="1" w:styleId="WW8Num10z0">
    <w:name w:val="WW8Num10z0"/>
    <w:qFormat/>
    <w:rsid w:val="009A72D4"/>
    <w:rPr>
      <w:rFonts w:ascii="Symbol" w:hAnsi="Symbol" w:cs="Symbol"/>
    </w:rPr>
  </w:style>
  <w:style w:type="character" w:customStyle="1" w:styleId="WW8Num10z1">
    <w:name w:val="WW8Num10z1"/>
    <w:qFormat/>
    <w:rsid w:val="009A72D4"/>
    <w:rPr>
      <w:rFonts w:ascii="Courier New" w:hAnsi="Courier New" w:cs="Courier New"/>
    </w:rPr>
  </w:style>
  <w:style w:type="character" w:customStyle="1" w:styleId="WW8Num10z2">
    <w:name w:val="WW8Num10z2"/>
    <w:qFormat/>
    <w:rsid w:val="009A72D4"/>
    <w:rPr>
      <w:rFonts w:ascii="Wingdings" w:hAnsi="Wingdings" w:cs="Wingdings"/>
    </w:rPr>
  </w:style>
  <w:style w:type="character" w:customStyle="1" w:styleId="WW8Num11z0">
    <w:name w:val="WW8Num11z0"/>
    <w:qFormat/>
    <w:rsid w:val="009A72D4"/>
    <w:rPr>
      <w:b/>
    </w:rPr>
  </w:style>
  <w:style w:type="character" w:customStyle="1" w:styleId="WW8Num12z0">
    <w:name w:val="WW8Num12z0"/>
    <w:qFormat/>
    <w:rsid w:val="009A72D4"/>
    <w:rPr>
      <w:rFonts w:eastAsia="Times New Roman"/>
      <w:b/>
      <w:color w:val="000000"/>
    </w:rPr>
  </w:style>
  <w:style w:type="character" w:customStyle="1" w:styleId="WW8Num13z0">
    <w:name w:val="WW8Num13z0"/>
    <w:qFormat/>
    <w:rsid w:val="009A72D4"/>
    <w:rPr>
      <w:rFonts w:ascii="Times New Roman" w:hAnsi="Times New Roman" w:cs="Times New Roman"/>
      <w:sz w:val="24"/>
    </w:rPr>
  </w:style>
  <w:style w:type="character" w:customStyle="1" w:styleId="WW8Num13z1">
    <w:name w:val="WW8Num13z1"/>
    <w:qFormat/>
    <w:rsid w:val="009A72D4"/>
    <w:rPr>
      <w:rFonts w:ascii="Times New Roman" w:hAnsi="Times New Roman" w:cs="Times New Roman"/>
    </w:rPr>
  </w:style>
  <w:style w:type="character" w:customStyle="1" w:styleId="WW8Num13z3">
    <w:name w:val="WW8Num13z3"/>
    <w:qFormat/>
    <w:rsid w:val="009A72D4"/>
    <w:rPr>
      <w:rFonts w:ascii="Symbol" w:hAnsi="Symbol" w:cs="Symbol"/>
    </w:rPr>
  </w:style>
  <w:style w:type="character" w:customStyle="1" w:styleId="WW8Num13z4">
    <w:name w:val="WW8Num13z4"/>
    <w:qFormat/>
    <w:rsid w:val="009A72D4"/>
    <w:rPr>
      <w:rFonts w:ascii="Courier New" w:hAnsi="Courier New" w:cs="Courier New"/>
    </w:rPr>
  </w:style>
  <w:style w:type="character" w:customStyle="1" w:styleId="WW8Num13z5">
    <w:name w:val="WW8Num13z5"/>
    <w:qFormat/>
    <w:rsid w:val="009A72D4"/>
    <w:rPr>
      <w:rFonts w:ascii="Wingdings" w:hAnsi="Wingdings" w:cs="Wingdings"/>
    </w:rPr>
  </w:style>
  <w:style w:type="character" w:customStyle="1" w:styleId="WW8Num14z0">
    <w:name w:val="WW8Num14z0"/>
    <w:qFormat/>
    <w:rsid w:val="009A72D4"/>
  </w:style>
  <w:style w:type="character" w:customStyle="1" w:styleId="WW8Num15z0">
    <w:name w:val="WW8Num15z0"/>
    <w:qFormat/>
    <w:rsid w:val="009A72D4"/>
    <w:rPr>
      <w:rFonts w:ascii="Symbol" w:hAnsi="Symbol" w:cs="Symbol"/>
    </w:rPr>
  </w:style>
  <w:style w:type="character" w:customStyle="1" w:styleId="WW8Num15z1">
    <w:name w:val="WW8Num15z1"/>
    <w:qFormat/>
    <w:rsid w:val="009A72D4"/>
    <w:rPr>
      <w:rFonts w:ascii="Courier New" w:hAnsi="Courier New" w:cs="Courier New"/>
    </w:rPr>
  </w:style>
  <w:style w:type="character" w:customStyle="1" w:styleId="WW8Num15z2">
    <w:name w:val="WW8Num15z2"/>
    <w:qFormat/>
    <w:rsid w:val="009A72D4"/>
    <w:rPr>
      <w:rFonts w:ascii="Wingdings" w:hAnsi="Wingdings" w:cs="Wingdings"/>
    </w:rPr>
  </w:style>
  <w:style w:type="character" w:customStyle="1" w:styleId="WW8Num16z0">
    <w:name w:val="WW8Num16z0"/>
    <w:qFormat/>
    <w:rsid w:val="009A72D4"/>
    <w:rPr>
      <w:rFonts w:ascii="Symbol" w:hAnsi="Symbol" w:cs="Symbol"/>
    </w:rPr>
  </w:style>
  <w:style w:type="character" w:customStyle="1" w:styleId="WW8Num16z1">
    <w:name w:val="WW8Num16z1"/>
    <w:qFormat/>
    <w:rsid w:val="009A72D4"/>
    <w:rPr>
      <w:rFonts w:ascii="Courier New" w:hAnsi="Courier New" w:cs="Courier New"/>
    </w:rPr>
  </w:style>
  <w:style w:type="character" w:customStyle="1" w:styleId="WW8Num16z2">
    <w:name w:val="WW8Num16z2"/>
    <w:qFormat/>
    <w:rsid w:val="009A72D4"/>
    <w:rPr>
      <w:rFonts w:ascii="Wingdings" w:hAnsi="Wingdings" w:cs="Wingdings"/>
    </w:rPr>
  </w:style>
  <w:style w:type="character" w:customStyle="1" w:styleId="WW8Num17z0">
    <w:name w:val="WW8Num17z0"/>
    <w:qFormat/>
    <w:rsid w:val="009A72D4"/>
    <w:rPr>
      <w:rFonts w:ascii="Symbol" w:hAnsi="Symbol" w:cs="Symbol"/>
    </w:rPr>
  </w:style>
  <w:style w:type="character" w:customStyle="1" w:styleId="WW8Num17z1">
    <w:name w:val="WW8Num17z1"/>
    <w:qFormat/>
    <w:rsid w:val="009A72D4"/>
    <w:rPr>
      <w:rFonts w:ascii="Courier New" w:hAnsi="Courier New" w:cs="Courier New"/>
    </w:rPr>
  </w:style>
  <w:style w:type="character" w:customStyle="1" w:styleId="WW8Num17z2">
    <w:name w:val="WW8Num17z2"/>
    <w:qFormat/>
    <w:rsid w:val="009A72D4"/>
    <w:rPr>
      <w:rFonts w:ascii="Wingdings" w:hAnsi="Wingdings" w:cs="Wingdings"/>
    </w:rPr>
  </w:style>
  <w:style w:type="character" w:customStyle="1" w:styleId="WW8Num18z0">
    <w:name w:val="WW8Num18z0"/>
    <w:qFormat/>
    <w:rsid w:val="009A72D4"/>
    <w:rPr>
      <w:rFonts w:ascii="Symbol" w:hAnsi="Symbol" w:cs="Symbol"/>
      <w:color w:val="000000"/>
    </w:rPr>
  </w:style>
  <w:style w:type="character" w:customStyle="1" w:styleId="WW8Num18z1">
    <w:name w:val="WW8Num18z1"/>
    <w:qFormat/>
    <w:rsid w:val="009A72D4"/>
    <w:rPr>
      <w:rFonts w:ascii="Courier New" w:hAnsi="Courier New" w:cs="Courier New"/>
    </w:rPr>
  </w:style>
  <w:style w:type="character" w:customStyle="1" w:styleId="WW8Num18z2">
    <w:name w:val="WW8Num18z2"/>
    <w:qFormat/>
    <w:rsid w:val="009A72D4"/>
    <w:rPr>
      <w:rFonts w:ascii="Wingdings" w:hAnsi="Wingdings" w:cs="Wingdings"/>
    </w:rPr>
  </w:style>
  <w:style w:type="character" w:customStyle="1" w:styleId="WW8Num18z3">
    <w:name w:val="WW8Num18z3"/>
    <w:qFormat/>
    <w:rsid w:val="009A72D4"/>
    <w:rPr>
      <w:rFonts w:ascii="Symbol" w:hAnsi="Symbol" w:cs="Symbol"/>
    </w:rPr>
  </w:style>
  <w:style w:type="character" w:customStyle="1" w:styleId="WW8Num19z0">
    <w:name w:val="WW8Num19z0"/>
    <w:qFormat/>
    <w:rsid w:val="009A72D4"/>
    <w:rPr>
      <w:rFonts w:ascii="Symbol" w:hAnsi="Symbol" w:cs="Symbol"/>
      <w:color w:val="000000"/>
    </w:rPr>
  </w:style>
  <w:style w:type="character" w:customStyle="1" w:styleId="WW8Num19z1">
    <w:name w:val="WW8Num19z1"/>
    <w:qFormat/>
    <w:rsid w:val="009A72D4"/>
    <w:rPr>
      <w:rFonts w:ascii="Courier New" w:hAnsi="Courier New" w:cs="Courier New"/>
    </w:rPr>
  </w:style>
  <w:style w:type="character" w:customStyle="1" w:styleId="WW8Num19z2">
    <w:name w:val="WW8Num19z2"/>
    <w:qFormat/>
    <w:rsid w:val="009A72D4"/>
    <w:rPr>
      <w:rFonts w:ascii="Wingdings" w:hAnsi="Wingdings" w:cs="Wingdings"/>
    </w:rPr>
  </w:style>
  <w:style w:type="character" w:customStyle="1" w:styleId="WW8Num19z3">
    <w:name w:val="WW8Num19z3"/>
    <w:qFormat/>
    <w:rsid w:val="009A72D4"/>
    <w:rPr>
      <w:rFonts w:ascii="Symbol" w:hAnsi="Symbol" w:cs="Symbol"/>
    </w:rPr>
  </w:style>
  <w:style w:type="character" w:customStyle="1" w:styleId="WW8Num20z0">
    <w:name w:val="WW8Num20z0"/>
    <w:qFormat/>
    <w:rsid w:val="009A72D4"/>
    <w:rPr>
      <w:b/>
    </w:rPr>
  </w:style>
  <w:style w:type="character" w:customStyle="1" w:styleId="WW8Num22z0">
    <w:name w:val="WW8Num22z0"/>
    <w:qFormat/>
    <w:rsid w:val="009A72D4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22z1">
    <w:name w:val="WW8Num22z1"/>
    <w:qFormat/>
    <w:rsid w:val="009A72D4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22z2">
    <w:name w:val="WW8Num22z2"/>
    <w:qFormat/>
    <w:rsid w:val="009A72D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22z3">
    <w:name w:val="WW8Num22z3"/>
    <w:qFormat/>
    <w:rsid w:val="009A72D4"/>
  </w:style>
  <w:style w:type="character" w:customStyle="1" w:styleId="WW8Num22z4">
    <w:name w:val="WW8Num22z4"/>
    <w:qFormat/>
    <w:rsid w:val="009A72D4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3z0">
    <w:name w:val="WW8Num23z0"/>
    <w:qFormat/>
    <w:rsid w:val="009A72D4"/>
    <w:rPr>
      <w:rFonts w:ascii="Symbol" w:hAnsi="Symbol" w:cs="Symbol"/>
      <w:color w:val="000000"/>
    </w:rPr>
  </w:style>
  <w:style w:type="character" w:customStyle="1" w:styleId="WW8Num23z1">
    <w:name w:val="WW8Num23z1"/>
    <w:qFormat/>
    <w:rsid w:val="009A72D4"/>
    <w:rPr>
      <w:rFonts w:ascii="Courier New" w:hAnsi="Courier New" w:cs="Courier New"/>
    </w:rPr>
  </w:style>
  <w:style w:type="character" w:customStyle="1" w:styleId="WW8Num23z2">
    <w:name w:val="WW8Num23z2"/>
    <w:qFormat/>
    <w:rsid w:val="009A72D4"/>
    <w:rPr>
      <w:rFonts w:ascii="Wingdings" w:hAnsi="Wingdings" w:cs="Wingdings"/>
    </w:rPr>
  </w:style>
  <w:style w:type="character" w:customStyle="1" w:styleId="WW8Num23z3">
    <w:name w:val="WW8Num23z3"/>
    <w:qFormat/>
    <w:rsid w:val="009A72D4"/>
    <w:rPr>
      <w:rFonts w:ascii="Symbol" w:hAnsi="Symbol" w:cs="Symbol"/>
    </w:rPr>
  </w:style>
  <w:style w:type="character" w:customStyle="1" w:styleId="WW8Num24z0">
    <w:name w:val="WW8Num24z0"/>
    <w:qFormat/>
    <w:rsid w:val="009A72D4"/>
    <w:rPr>
      <w:rFonts w:ascii="Symbol" w:hAnsi="Symbol" w:cs="Symbol"/>
    </w:rPr>
  </w:style>
  <w:style w:type="character" w:customStyle="1" w:styleId="WW8Num24z1">
    <w:name w:val="WW8Num24z1"/>
    <w:qFormat/>
    <w:rsid w:val="009A72D4"/>
    <w:rPr>
      <w:rFonts w:ascii="Courier New" w:hAnsi="Courier New" w:cs="Courier New"/>
    </w:rPr>
  </w:style>
  <w:style w:type="character" w:customStyle="1" w:styleId="WW8Num24z2">
    <w:name w:val="WW8Num24z2"/>
    <w:qFormat/>
    <w:rsid w:val="009A72D4"/>
    <w:rPr>
      <w:rFonts w:ascii="Wingdings" w:hAnsi="Wingdings" w:cs="Wingdings"/>
    </w:rPr>
  </w:style>
  <w:style w:type="character" w:customStyle="1" w:styleId="WW8Num25z0">
    <w:name w:val="WW8Num25z0"/>
    <w:qFormat/>
    <w:rsid w:val="009A72D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u w:val="none" w:color="000000"/>
      <w:shd w:val="clear" w:color="auto" w:fill="000000"/>
      <w:vertAlign w:val="baseline"/>
      <w:em w:val="none"/>
    </w:rPr>
  </w:style>
  <w:style w:type="character" w:customStyle="1" w:styleId="WW8Num25z1">
    <w:name w:val="WW8Num25z1"/>
    <w:qFormat/>
    <w:rsid w:val="009A72D4"/>
  </w:style>
  <w:style w:type="character" w:customStyle="1" w:styleId="WW8Num27z0">
    <w:name w:val="WW8Num27z0"/>
    <w:qFormat/>
    <w:rsid w:val="009A72D4"/>
    <w:rPr>
      <w:rFonts w:eastAsia="Times New Roman"/>
      <w:b/>
      <w:color w:val="000000"/>
    </w:rPr>
  </w:style>
  <w:style w:type="character" w:customStyle="1" w:styleId="WW8Num28z1">
    <w:name w:val="WW8Num28z1"/>
    <w:qFormat/>
    <w:rsid w:val="009A72D4"/>
  </w:style>
  <w:style w:type="character" w:customStyle="1" w:styleId="WW8Num29z0">
    <w:name w:val="WW8Num29z0"/>
    <w:qFormat/>
    <w:rsid w:val="009A72D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u w:val="none" w:color="000000"/>
      <w:vertAlign w:val="baseline"/>
      <w:em w:val="none"/>
    </w:rPr>
  </w:style>
  <w:style w:type="character" w:customStyle="1" w:styleId="WW8Num30z0">
    <w:name w:val="WW8Num30z0"/>
    <w:qFormat/>
    <w:rsid w:val="009A72D4"/>
    <w:rPr>
      <w:rFonts w:ascii="Symbol" w:hAnsi="Symbol" w:cs="Symbol"/>
    </w:rPr>
  </w:style>
  <w:style w:type="character" w:customStyle="1" w:styleId="WW8Num30z1">
    <w:name w:val="WW8Num30z1"/>
    <w:qFormat/>
    <w:rsid w:val="009A72D4"/>
    <w:rPr>
      <w:rFonts w:ascii="Courier New" w:hAnsi="Courier New" w:cs="Courier New"/>
    </w:rPr>
  </w:style>
  <w:style w:type="character" w:customStyle="1" w:styleId="WW8Num30z2">
    <w:name w:val="WW8Num30z2"/>
    <w:qFormat/>
    <w:rsid w:val="009A72D4"/>
    <w:rPr>
      <w:rFonts w:ascii="Wingdings" w:hAnsi="Wingdings" w:cs="Wingdings"/>
    </w:rPr>
  </w:style>
  <w:style w:type="character" w:customStyle="1" w:styleId="WW8Num31z0">
    <w:name w:val="WW8Num31z0"/>
    <w:qFormat/>
    <w:rsid w:val="009A72D4"/>
  </w:style>
  <w:style w:type="character" w:customStyle="1" w:styleId="WW8Num32z0">
    <w:name w:val="WW8Num32z0"/>
    <w:qFormat/>
    <w:rsid w:val="009A72D4"/>
    <w:rPr>
      <w:rFonts w:ascii="Symbol" w:hAnsi="Symbol" w:cs="Symbol"/>
      <w:color w:val="000000"/>
    </w:rPr>
  </w:style>
  <w:style w:type="character" w:customStyle="1" w:styleId="WW8Num32z1">
    <w:name w:val="WW8Num32z1"/>
    <w:qFormat/>
    <w:rsid w:val="009A72D4"/>
    <w:rPr>
      <w:rFonts w:ascii="Courier New" w:hAnsi="Courier New" w:cs="Courier New"/>
    </w:rPr>
  </w:style>
  <w:style w:type="character" w:customStyle="1" w:styleId="WW8Num32z2">
    <w:name w:val="WW8Num32z2"/>
    <w:qFormat/>
    <w:rsid w:val="009A72D4"/>
    <w:rPr>
      <w:rFonts w:ascii="Wingdings" w:hAnsi="Wingdings" w:cs="Wingdings"/>
    </w:rPr>
  </w:style>
  <w:style w:type="character" w:customStyle="1" w:styleId="WW8Num32z3">
    <w:name w:val="WW8Num32z3"/>
    <w:qFormat/>
    <w:rsid w:val="009A72D4"/>
    <w:rPr>
      <w:rFonts w:ascii="Symbol" w:hAnsi="Symbol" w:cs="Symbol"/>
    </w:rPr>
  </w:style>
  <w:style w:type="character" w:customStyle="1" w:styleId="WW8Num33z0">
    <w:name w:val="WW8Num33z0"/>
    <w:qFormat/>
    <w:rsid w:val="009A72D4"/>
    <w:rPr>
      <w:rFonts w:ascii="Symbol" w:hAnsi="Symbol" w:cs="Symbol"/>
    </w:rPr>
  </w:style>
  <w:style w:type="character" w:customStyle="1" w:styleId="WW8Num33z1">
    <w:name w:val="WW8Num33z1"/>
    <w:qFormat/>
    <w:rsid w:val="009A72D4"/>
    <w:rPr>
      <w:rFonts w:ascii="Courier New" w:hAnsi="Courier New" w:cs="Courier New"/>
    </w:rPr>
  </w:style>
  <w:style w:type="character" w:customStyle="1" w:styleId="WW8Num33z2">
    <w:name w:val="WW8Num33z2"/>
    <w:qFormat/>
    <w:rsid w:val="009A72D4"/>
    <w:rPr>
      <w:rFonts w:ascii="Wingdings" w:hAnsi="Wingdings" w:cs="Wingdings"/>
    </w:rPr>
  </w:style>
  <w:style w:type="character" w:customStyle="1" w:styleId="WW8Num35z0">
    <w:name w:val="WW8Num35z0"/>
    <w:qFormat/>
    <w:rsid w:val="009A72D4"/>
    <w:rPr>
      <w:rFonts w:ascii="Symbol" w:hAnsi="Symbol" w:cs="Symbol"/>
      <w:color w:val="000000"/>
    </w:rPr>
  </w:style>
  <w:style w:type="character" w:customStyle="1" w:styleId="WW8Num35z1">
    <w:name w:val="WW8Num35z1"/>
    <w:qFormat/>
    <w:rsid w:val="009A72D4"/>
    <w:rPr>
      <w:rFonts w:ascii="Courier New" w:hAnsi="Courier New" w:cs="Courier New"/>
    </w:rPr>
  </w:style>
  <w:style w:type="character" w:customStyle="1" w:styleId="WW8Num35z2">
    <w:name w:val="WW8Num35z2"/>
    <w:qFormat/>
    <w:rsid w:val="009A72D4"/>
    <w:rPr>
      <w:rFonts w:ascii="Wingdings" w:hAnsi="Wingdings" w:cs="Wingdings"/>
    </w:rPr>
  </w:style>
  <w:style w:type="character" w:customStyle="1" w:styleId="WW8Num35z3">
    <w:name w:val="WW8Num35z3"/>
    <w:qFormat/>
    <w:rsid w:val="009A72D4"/>
    <w:rPr>
      <w:rFonts w:ascii="Symbol" w:hAnsi="Symbol" w:cs="Symbol"/>
    </w:rPr>
  </w:style>
  <w:style w:type="character" w:customStyle="1" w:styleId="WW8Num36z0">
    <w:name w:val="WW8Num36z0"/>
    <w:qFormat/>
    <w:rsid w:val="009A72D4"/>
    <w:rPr>
      <w:rFonts w:ascii="Symbol" w:hAnsi="Symbol" w:cs="Symbol"/>
    </w:rPr>
  </w:style>
  <w:style w:type="character" w:customStyle="1" w:styleId="WW8Num36z1">
    <w:name w:val="WW8Num36z1"/>
    <w:qFormat/>
    <w:rsid w:val="009A72D4"/>
    <w:rPr>
      <w:rFonts w:ascii="Courier New" w:hAnsi="Courier New" w:cs="Courier New"/>
    </w:rPr>
  </w:style>
  <w:style w:type="character" w:customStyle="1" w:styleId="WW8Num36z2">
    <w:name w:val="WW8Num36z2"/>
    <w:qFormat/>
    <w:rsid w:val="009A72D4"/>
    <w:rPr>
      <w:rFonts w:ascii="Wingdings" w:hAnsi="Wingdings" w:cs="Wingdings"/>
    </w:rPr>
  </w:style>
  <w:style w:type="character" w:styleId="a4">
    <w:name w:val="annotation reference"/>
    <w:qFormat/>
    <w:rsid w:val="009A72D4"/>
    <w:rPr>
      <w:sz w:val="16"/>
      <w:szCs w:val="16"/>
    </w:rPr>
  </w:style>
  <w:style w:type="character" w:customStyle="1" w:styleId="a5">
    <w:name w:val="Текст примечания Знак"/>
    <w:qFormat/>
    <w:rsid w:val="009A72D4"/>
    <w:rPr>
      <w:sz w:val="20"/>
      <w:szCs w:val="20"/>
    </w:rPr>
  </w:style>
  <w:style w:type="character" w:customStyle="1" w:styleId="a6">
    <w:name w:val="Тема примечания Знак"/>
    <w:qFormat/>
    <w:rsid w:val="009A72D4"/>
    <w:rPr>
      <w:b/>
      <w:bCs/>
      <w:sz w:val="20"/>
      <w:szCs w:val="20"/>
    </w:rPr>
  </w:style>
  <w:style w:type="character" w:customStyle="1" w:styleId="a7">
    <w:name w:val="Текст выноски Знак"/>
    <w:qFormat/>
    <w:rsid w:val="009A72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qFormat/>
    <w:rsid w:val="009A72D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8">
    <w:name w:val="Верхний колонтитул Знак"/>
    <w:basedOn w:val="a1"/>
    <w:qFormat/>
    <w:rsid w:val="009A72D4"/>
  </w:style>
  <w:style w:type="character" w:customStyle="1" w:styleId="a9">
    <w:name w:val="Нижний колонтитул Знак"/>
    <w:basedOn w:val="a1"/>
    <w:qFormat/>
    <w:rsid w:val="009A72D4"/>
  </w:style>
  <w:style w:type="character" w:customStyle="1" w:styleId="20">
    <w:name w:val="Заголовок 2 Знак"/>
    <w:qFormat/>
    <w:rsid w:val="009A72D4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a">
    <w:name w:val="Hyperlink"/>
    <w:rsid w:val="009A72D4"/>
    <w:rPr>
      <w:color w:val="0563C1"/>
      <w:u w:val="single"/>
    </w:rPr>
  </w:style>
  <w:style w:type="character" w:customStyle="1" w:styleId="30">
    <w:name w:val="Заголовок 3 Знак"/>
    <w:qFormat/>
    <w:rsid w:val="009A72D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qFormat/>
    <w:rsid w:val="009A72D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50">
    <w:name w:val="Заголовок 5 Знак"/>
    <w:qFormat/>
    <w:rsid w:val="009A72D4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60">
    <w:name w:val="Заголовок 6 Знак"/>
    <w:qFormat/>
    <w:rsid w:val="009A72D4"/>
    <w:rPr>
      <w:rFonts w:ascii="Times New Roman" w:eastAsia="Times New Roman" w:hAnsi="Times New Roman" w:cs="Times New Roman"/>
      <w:b/>
      <w:bCs/>
      <w:sz w:val="22"/>
      <w:szCs w:val="22"/>
      <w:lang w:val="ru-RU" w:bidi="ar-SA"/>
    </w:rPr>
  </w:style>
  <w:style w:type="character" w:customStyle="1" w:styleId="70">
    <w:name w:val="Заголовок 7 Знак"/>
    <w:qFormat/>
    <w:rsid w:val="009A72D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80">
    <w:name w:val="Заголовок 8 Знак"/>
    <w:qFormat/>
    <w:rsid w:val="009A72D4"/>
    <w:rPr>
      <w:rFonts w:ascii="Times New Roman" w:eastAsia="Times New Roman" w:hAnsi="Times New Roman" w:cs="Times New Roman"/>
      <w:i/>
      <w:iCs/>
      <w:sz w:val="24"/>
      <w:szCs w:val="24"/>
      <w:lang w:val="ru-RU" w:bidi="ar-SA"/>
    </w:rPr>
  </w:style>
  <w:style w:type="character" w:customStyle="1" w:styleId="90">
    <w:name w:val="Заголовок 9 Знак"/>
    <w:qFormat/>
    <w:rsid w:val="009A72D4"/>
    <w:rPr>
      <w:rFonts w:ascii="Times New Roman" w:eastAsia="Times New Roman" w:hAnsi="Times New Roman" w:cs="Arial"/>
      <w:sz w:val="22"/>
      <w:szCs w:val="22"/>
      <w:lang w:val="ru-RU" w:bidi="ar-SA"/>
    </w:rPr>
  </w:style>
  <w:style w:type="character" w:customStyle="1" w:styleId="ab">
    <w:name w:val="Стадия Знак"/>
    <w:qFormat/>
    <w:rsid w:val="009A72D4"/>
    <w:rPr>
      <w:rFonts w:ascii="Times New Roman" w:eastAsia="Times New Roman" w:hAnsi="Times New Roman" w:cs="Times New Roman"/>
      <w:b/>
      <w:bCs/>
      <w:kern w:val="2"/>
      <w:sz w:val="28"/>
      <w:szCs w:val="28"/>
      <w:lang w:val="ru-RU" w:bidi="ar-SA"/>
    </w:rPr>
  </w:style>
  <w:style w:type="character" w:customStyle="1" w:styleId="ac">
    <w:name w:val="Заголовок таблицы Знак"/>
    <w:qFormat/>
    <w:rsid w:val="009A72D4"/>
    <w:rPr>
      <w:rFonts w:ascii="Times New Roman" w:eastAsia="Times New Roman" w:hAnsi="Times New Roman" w:cs="Times New Roman"/>
      <w:b/>
      <w:sz w:val="24"/>
      <w:szCs w:val="24"/>
      <w:lang w:val="ru-RU" w:bidi="ar-SA"/>
    </w:rPr>
  </w:style>
  <w:style w:type="character" w:customStyle="1" w:styleId="ad">
    <w:name w:val="Текст сноски Знак"/>
    <w:qFormat/>
    <w:rsid w:val="009A72D4"/>
    <w:rPr>
      <w:rFonts w:ascii="Times New Roman" w:eastAsia="Times New Roman" w:hAnsi="Times New Roman" w:cs="Times New Roman"/>
      <w:sz w:val="18"/>
      <w:lang w:val="ru-RU" w:bidi="ar-SA"/>
    </w:rPr>
  </w:style>
  <w:style w:type="character" w:customStyle="1" w:styleId="ae">
    <w:name w:val="Символ сноски"/>
    <w:qFormat/>
    <w:rsid w:val="009A72D4"/>
    <w:rPr>
      <w:vertAlign w:val="superscript"/>
    </w:rPr>
  </w:style>
  <w:style w:type="character" w:customStyle="1" w:styleId="af">
    <w:name w:val="Текст таблицы Знак"/>
    <w:qFormat/>
    <w:rsid w:val="009A72D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e">
    <w:name w:val="Основной тeкст Знак"/>
    <w:qFormat/>
    <w:rsid w:val="009A72D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f0">
    <w:name w:val="Текст Знак"/>
    <w:qFormat/>
    <w:rsid w:val="009A72D4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a1"/>
    <w:qFormat/>
    <w:rsid w:val="009A72D4"/>
  </w:style>
  <w:style w:type="character" w:customStyle="1" w:styleId="21">
    <w:name w:val="Основной текст 2 Знак"/>
    <w:qFormat/>
    <w:rsid w:val="009A72D4"/>
    <w:rPr>
      <w:rFonts w:ascii="Calibri" w:eastAsia="Times New Roman" w:hAnsi="Calibri" w:cs="Times New Roman"/>
    </w:rPr>
  </w:style>
  <w:style w:type="character" w:customStyle="1" w:styleId="textspanview">
    <w:name w:val="textspanview"/>
    <w:basedOn w:val="a1"/>
    <w:qFormat/>
    <w:rsid w:val="009A72D4"/>
  </w:style>
  <w:style w:type="character" w:styleId="af1">
    <w:name w:val="Placeholder Text"/>
    <w:qFormat/>
    <w:rsid w:val="009A72D4"/>
    <w:rPr>
      <w:color w:val="808080"/>
    </w:rPr>
  </w:style>
  <w:style w:type="paragraph" w:styleId="af2">
    <w:name w:val="Title"/>
    <w:basedOn w:val="a0"/>
    <w:next w:val="af3"/>
    <w:qFormat/>
    <w:rsid w:val="009A72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0"/>
    <w:rsid w:val="009A72D4"/>
    <w:pPr>
      <w:spacing w:after="140" w:line="276" w:lineRule="auto"/>
    </w:pPr>
  </w:style>
  <w:style w:type="paragraph" w:styleId="af4">
    <w:name w:val="List"/>
    <w:basedOn w:val="af3"/>
    <w:rsid w:val="009A72D4"/>
    <w:rPr>
      <w:rFonts w:cs="Lucida Sans"/>
    </w:rPr>
  </w:style>
  <w:style w:type="paragraph" w:styleId="af5">
    <w:name w:val="caption"/>
    <w:basedOn w:val="a0"/>
    <w:qFormat/>
    <w:rsid w:val="009A72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0"/>
    <w:qFormat/>
    <w:rsid w:val="009A72D4"/>
    <w:pPr>
      <w:suppressLineNumbers/>
    </w:pPr>
    <w:rPr>
      <w:rFonts w:cs="Lucida Sans"/>
    </w:rPr>
  </w:style>
  <w:style w:type="paragraph" w:styleId="af7">
    <w:name w:val="annotation text"/>
    <w:basedOn w:val="a0"/>
    <w:qFormat/>
    <w:rsid w:val="009A72D4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qFormat/>
    <w:rsid w:val="009A72D4"/>
    <w:rPr>
      <w:b/>
      <w:bCs/>
    </w:rPr>
  </w:style>
  <w:style w:type="paragraph" w:styleId="af9">
    <w:name w:val="Balloon Text"/>
    <w:basedOn w:val="a0"/>
    <w:qFormat/>
    <w:rsid w:val="009A72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a">
    <w:name w:val="Колонтитул"/>
    <w:basedOn w:val="a0"/>
    <w:qFormat/>
    <w:rsid w:val="009A72D4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9A72D4"/>
    <w:pPr>
      <w:spacing w:after="0" w:line="240" w:lineRule="auto"/>
    </w:pPr>
  </w:style>
  <w:style w:type="paragraph" w:styleId="afc">
    <w:name w:val="footer"/>
    <w:basedOn w:val="a0"/>
    <w:rsid w:val="009A72D4"/>
    <w:pPr>
      <w:spacing w:after="0" w:line="240" w:lineRule="auto"/>
    </w:pPr>
  </w:style>
  <w:style w:type="paragraph" w:customStyle="1" w:styleId="afd">
    <w:name w:val="Заголовок раздела"/>
    <w:next w:val="a0"/>
    <w:qFormat/>
    <w:rsid w:val="009A72D4"/>
    <w:pPr>
      <w:keepNext/>
      <w:widowControl w:val="0"/>
      <w:spacing w:before="360" w:after="360"/>
      <w:jc w:val="center"/>
    </w:pPr>
    <w:rPr>
      <w:rFonts w:ascii="Times New Roman" w:eastAsia="Times New Roman" w:hAnsi="Times New Roman" w:cs="Times New Roman"/>
      <w:b/>
      <w:caps/>
      <w:sz w:val="28"/>
      <w:szCs w:val="28"/>
      <w:lang w:bidi="ar-SA"/>
    </w:rPr>
  </w:style>
  <w:style w:type="paragraph" w:styleId="11">
    <w:name w:val="toc 1"/>
    <w:next w:val="22"/>
    <w:rsid w:val="009A72D4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  <w:jc w:val="both"/>
    </w:pPr>
    <w:rPr>
      <w:rFonts w:ascii="Times New Roman" w:eastAsia="Times New Roman" w:hAnsi="Times New Roman" w:cs="Times New Roman"/>
      <w:bCs/>
      <w:szCs w:val="28"/>
      <w:lang w:bidi="ar-SA"/>
    </w:rPr>
  </w:style>
  <w:style w:type="paragraph" w:styleId="22">
    <w:name w:val="toc 2"/>
    <w:basedOn w:val="11"/>
    <w:next w:val="31"/>
    <w:rsid w:val="009A72D4"/>
    <w:pPr>
      <w:ind w:left="1248" w:hanging="1021"/>
    </w:pPr>
    <w:rPr>
      <w:szCs w:val="24"/>
      <w:lang w:eastAsia="ru-RU"/>
    </w:rPr>
  </w:style>
  <w:style w:type="paragraph" w:styleId="31">
    <w:name w:val="toc 3"/>
    <w:basedOn w:val="a0"/>
    <w:next w:val="a0"/>
    <w:rsid w:val="009A72D4"/>
    <w:pPr>
      <w:spacing w:after="100"/>
      <w:ind w:left="440"/>
    </w:pPr>
  </w:style>
  <w:style w:type="paragraph" w:customStyle="1" w:styleId="afe">
    <w:name w:val="Объект"/>
    <w:qFormat/>
    <w:rsid w:val="009A72D4"/>
    <w:pPr>
      <w:widowControl w:val="0"/>
      <w:spacing w:before="1200" w:after="840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bidi="ar-SA"/>
    </w:rPr>
  </w:style>
  <w:style w:type="paragraph" w:customStyle="1" w:styleId="aff">
    <w:name w:val="Том"/>
    <w:next w:val="a0"/>
    <w:qFormat/>
    <w:rsid w:val="009A72D4"/>
    <w:pPr>
      <w:spacing w:before="120" w:after="360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bidi="ar-SA"/>
    </w:rPr>
  </w:style>
  <w:style w:type="paragraph" w:customStyle="1" w:styleId="e0">
    <w:name w:val="Основной тeкст"/>
    <w:qFormat/>
    <w:rsid w:val="009A72D4"/>
    <w:pPr>
      <w:keepLines/>
      <w:spacing w:before="120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0">
    <w:name w:val="Шифр"/>
    <w:next w:val="a0"/>
    <w:qFormat/>
    <w:rsid w:val="009A72D4"/>
    <w:pPr>
      <w:spacing w:before="600"/>
      <w:jc w:val="center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customStyle="1" w:styleId="aff1">
    <w:name w:val="Стадия"/>
    <w:next w:val="e0"/>
    <w:qFormat/>
    <w:rsid w:val="009A72D4"/>
    <w:pPr>
      <w:keepNext/>
      <w:spacing w:after="480"/>
      <w:ind w:left="851" w:right="851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bidi="ar-SA"/>
    </w:rPr>
  </w:style>
  <w:style w:type="paragraph" w:customStyle="1" w:styleId="aff2">
    <w:name w:val="Раздел"/>
    <w:next w:val="e0"/>
    <w:qFormat/>
    <w:rsid w:val="009A72D4"/>
    <w:pPr>
      <w:spacing w:after="120"/>
      <w:jc w:val="center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aff3">
    <w:name w:val="Подписи"/>
    <w:next w:val="e0"/>
    <w:qFormat/>
    <w:rsid w:val="009A72D4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4">
    <w:name w:val="Содержимое таблицы"/>
    <w:basedOn w:val="a0"/>
    <w:qFormat/>
    <w:rsid w:val="009A72D4"/>
    <w:pPr>
      <w:widowControl w:val="0"/>
      <w:suppressLineNumbers/>
    </w:pPr>
  </w:style>
  <w:style w:type="paragraph" w:customStyle="1" w:styleId="aff5">
    <w:name w:val="Заголовок таблицы"/>
    <w:qFormat/>
    <w:rsid w:val="009A72D4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lang w:bidi="ar-SA"/>
    </w:rPr>
  </w:style>
  <w:style w:type="paragraph" w:customStyle="1" w:styleId="aff6">
    <w:name w:val="Пункт состава проекта"/>
    <w:basedOn w:val="a0"/>
    <w:qFormat/>
    <w:rsid w:val="009A72D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f7">
    <w:name w:val="Список нумерованный а) б) в)"/>
    <w:qFormat/>
    <w:rsid w:val="009A72D4"/>
    <w:pPr>
      <w:ind w:left="1378" w:hanging="357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8">
    <w:name w:val="Формула"/>
    <w:next w:val="e0"/>
    <w:qFormat/>
    <w:rsid w:val="009A72D4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f9">
    <w:name w:val="footnote text"/>
    <w:rsid w:val="009A72D4"/>
    <w:pPr>
      <w:ind w:left="108" w:hanging="108"/>
    </w:pPr>
    <w:rPr>
      <w:rFonts w:ascii="Times New Roman" w:eastAsia="Times New Roman" w:hAnsi="Times New Roman" w:cs="Times New Roman"/>
      <w:sz w:val="18"/>
      <w:szCs w:val="20"/>
      <w:lang w:bidi="ar-SA"/>
    </w:rPr>
  </w:style>
  <w:style w:type="paragraph" w:customStyle="1" w:styleId="a">
    <w:name w:val="Список маркированый"/>
    <w:qFormat/>
    <w:rsid w:val="009A72D4"/>
    <w:pPr>
      <w:numPr>
        <w:numId w:val="3"/>
      </w:numPr>
      <w:spacing w:before="120" w:after="120"/>
      <w:ind w:left="1066" w:right="284" w:hanging="35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a">
    <w:name w:val="Номер рисунка"/>
    <w:basedOn w:val="a0"/>
    <w:next w:val="e0"/>
    <w:qFormat/>
    <w:rsid w:val="009A72D4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fb">
    <w:name w:val="table of figures"/>
    <w:rsid w:val="009A72D4"/>
    <w:pPr>
      <w:keepNext/>
      <w:spacing w:before="120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affc">
    <w:name w:val="Текст таблицы"/>
    <w:qFormat/>
    <w:rsid w:val="009A72D4"/>
    <w:pPr>
      <w:spacing w:before="60" w:after="6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d">
    <w:name w:val="Название таблицы"/>
    <w:qFormat/>
    <w:rsid w:val="009A72D4"/>
    <w:pPr>
      <w:keepNext/>
      <w:spacing w:after="120"/>
      <w:ind w:left="284" w:right="284"/>
      <w:jc w:val="center"/>
    </w:pPr>
    <w:rPr>
      <w:rFonts w:ascii="Times New Roman" w:eastAsia="Times New Roman" w:hAnsi="Times New Roman" w:cs="Times New Roman"/>
      <w:b/>
      <w:i/>
      <w:iCs/>
      <w:lang w:bidi="ar-SA"/>
    </w:rPr>
  </w:style>
  <w:style w:type="paragraph" w:customStyle="1" w:styleId="affe">
    <w:name w:val="Название приложения"/>
    <w:next w:val="e0"/>
    <w:qFormat/>
    <w:rsid w:val="009A72D4"/>
    <w:pPr>
      <w:keepNext/>
      <w:pageBreakBefore/>
      <w:widowControl w:val="0"/>
      <w:spacing w:before="360" w:after="120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123">
    <w:name w:val="Список нумерованный 1. 2. 3."/>
    <w:basedOn w:val="e0"/>
    <w:qFormat/>
    <w:rsid w:val="009A72D4"/>
    <w:pPr>
      <w:numPr>
        <w:numId w:val="19"/>
      </w:numPr>
      <w:ind w:left="1474" w:hanging="340"/>
    </w:pPr>
  </w:style>
  <w:style w:type="paragraph" w:styleId="41">
    <w:name w:val="toc 4"/>
    <w:basedOn w:val="a0"/>
    <w:next w:val="a0"/>
    <w:rsid w:val="009A72D4"/>
    <w:pPr>
      <w:spacing w:after="100" w:line="276" w:lineRule="auto"/>
      <w:ind w:left="660"/>
    </w:pPr>
    <w:rPr>
      <w:rFonts w:eastAsia="Times New Roman"/>
    </w:rPr>
  </w:style>
  <w:style w:type="paragraph" w:styleId="51">
    <w:name w:val="toc 5"/>
    <w:basedOn w:val="a0"/>
    <w:next w:val="a0"/>
    <w:rsid w:val="009A72D4"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0"/>
    <w:next w:val="a0"/>
    <w:rsid w:val="009A72D4"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0"/>
    <w:next w:val="a0"/>
    <w:rsid w:val="009A72D4"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0"/>
    <w:next w:val="a0"/>
    <w:rsid w:val="009A72D4"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0"/>
    <w:next w:val="a0"/>
    <w:rsid w:val="009A72D4"/>
    <w:pPr>
      <w:spacing w:after="100" w:line="276" w:lineRule="auto"/>
      <w:ind w:left="1760"/>
    </w:pPr>
    <w:rPr>
      <w:rFonts w:eastAsia="Times New Roman"/>
    </w:rPr>
  </w:style>
  <w:style w:type="paragraph" w:styleId="afff">
    <w:name w:val="List Paragraph"/>
    <w:basedOn w:val="a0"/>
    <w:qFormat/>
    <w:rsid w:val="009A72D4"/>
    <w:pPr>
      <w:spacing w:after="0" w:line="240" w:lineRule="auto"/>
      <w:ind w:left="720"/>
      <w:contextualSpacing/>
    </w:pPr>
  </w:style>
  <w:style w:type="paragraph" w:styleId="afff0">
    <w:name w:val="Plain Text"/>
    <w:basedOn w:val="a0"/>
    <w:qFormat/>
    <w:rsid w:val="009A72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9A72D4"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0">
    <w:name w:val="Основной текст 21"/>
    <w:basedOn w:val="a0"/>
    <w:qFormat/>
    <w:rsid w:val="009A72D4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  <w:style w:type="paragraph" w:styleId="23">
    <w:name w:val="Body Text 2"/>
    <w:basedOn w:val="a0"/>
    <w:qFormat/>
    <w:rsid w:val="009A72D4"/>
    <w:pPr>
      <w:spacing w:after="120" w:line="480" w:lineRule="auto"/>
    </w:pPr>
    <w:rPr>
      <w:rFonts w:eastAsia="Times New Roman"/>
    </w:rPr>
  </w:style>
  <w:style w:type="paragraph" w:styleId="afff1">
    <w:name w:val="Normal (Web)"/>
    <w:basedOn w:val="a0"/>
    <w:qFormat/>
    <w:rsid w:val="009A72D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 с отступом1"/>
    <w:basedOn w:val="a0"/>
    <w:qFormat/>
    <w:rsid w:val="009A72D4"/>
    <w:pPr>
      <w:spacing w:after="0" w:line="240" w:lineRule="auto"/>
      <w:ind w:right="-28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qFormat/>
    <w:rsid w:val="009A72D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0"/>
    <w:qFormat/>
    <w:rsid w:val="009A72D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FR1">
    <w:name w:val="FR1"/>
    <w:qFormat/>
    <w:rsid w:val="009A72D4"/>
    <w:pPr>
      <w:widowControl w:val="0"/>
      <w:spacing w:line="300" w:lineRule="auto"/>
      <w:ind w:firstLine="280"/>
    </w:pPr>
    <w:rPr>
      <w:rFonts w:ascii="Courier New" w:eastAsia="Times New Roman" w:hAnsi="Courier New" w:cs="Courier New"/>
      <w:sz w:val="16"/>
      <w:szCs w:val="20"/>
      <w:lang w:bidi="ar-SA"/>
    </w:rPr>
  </w:style>
  <w:style w:type="numbering" w:customStyle="1" w:styleId="WW8Num1">
    <w:name w:val="WW8Num1"/>
    <w:qFormat/>
    <w:rsid w:val="009A72D4"/>
  </w:style>
  <w:style w:type="numbering" w:customStyle="1" w:styleId="WW8Num2">
    <w:name w:val="WW8Num2"/>
    <w:qFormat/>
    <w:rsid w:val="009A72D4"/>
  </w:style>
  <w:style w:type="numbering" w:customStyle="1" w:styleId="WW8Num3">
    <w:name w:val="WW8Num3"/>
    <w:qFormat/>
    <w:rsid w:val="009A72D4"/>
  </w:style>
  <w:style w:type="numbering" w:customStyle="1" w:styleId="WW8Num4">
    <w:name w:val="WW8Num4"/>
    <w:qFormat/>
    <w:rsid w:val="009A72D4"/>
  </w:style>
  <w:style w:type="numbering" w:customStyle="1" w:styleId="WW8Num5">
    <w:name w:val="WW8Num5"/>
    <w:qFormat/>
    <w:rsid w:val="009A72D4"/>
  </w:style>
  <w:style w:type="numbering" w:customStyle="1" w:styleId="WW8Num6">
    <w:name w:val="WW8Num6"/>
    <w:qFormat/>
    <w:rsid w:val="009A72D4"/>
  </w:style>
  <w:style w:type="numbering" w:customStyle="1" w:styleId="WW8Num7">
    <w:name w:val="WW8Num7"/>
    <w:qFormat/>
    <w:rsid w:val="009A72D4"/>
  </w:style>
  <w:style w:type="numbering" w:customStyle="1" w:styleId="WW8Num8">
    <w:name w:val="WW8Num8"/>
    <w:qFormat/>
    <w:rsid w:val="009A72D4"/>
  </w:style>
  <w:style w:type="numbering" w:customStyle="1" w:styleId="WW8Num9">
    <w:name w:val="WW8Num9"/>
    <w:qFormat/>
    <w:rsid w:val="009A72D4"/>
  </w:style>
  <w:style w:type="numbering" w:customStyle="1" w:styleId="WW8Num10">
    <w:name w:val="WW8Num10"/>
    <w:qFormat/>
    <w:rsid w:val="009A72D4"/>
  </w:style>
  <w:style w:type="numbering" w:customStyle="1" w:styleId="WW8Num11">
    <w:name w:val="WW8Num11"/>
    <w:qFormat/>
    <w:rsid w:val="009A72D4"/>
  </w:style>
  <w:style w:type="numbering" w:customStyle="1" w:styleId="WW8Num12">
    <w:name w:val="WW8Num12"/>
    <w:qFormat/>
    <w:rsid w:val="009A72D4"/>
  </w:style>
  <w:style w:type="numbering" w:customStyle="1" w:styleId="WW8Num13">
    <w:name w:val="WW8Num13"/>
    <w:qFormat/>
    <w:rsid w:val="009A72D4"/>
  </w:style>
  <w:style w:type="numbering" w:customStyle="1" w:styleId="WW8Num14">
    <w:name w:val="WW8Num14"/>
    <w:qFormat/>
    <w:rsid w:val="009A72D4"/>
  </w:style>
  <w:style w:type="numbering" w:customStyle="1" w:styleId="WW8Num15">
    <w:name w:val="WW8Num15"/>
    <w:qFormat/>
    <w:rsid w:val="009A72D4"/>
  </w:style>
  <w:style w:type="numbering" w:customStyle="1" w:styleId="WW8Num16">
    <w:name w:val="WW8Num16"/>
    <w:qFormat/>
    <w:rsid w:val="009A72D4"/>
  </w:style>
  <w:style w:type="numbering" w:customStyle="1" w:styleId="WW8Num17">
    <w:name w:val="WW8Num17"/>
    <w:qFormat/>
    <w:rsid w:val="009A72D4"/>
  </w:style>
  <w:style w:type="numbering" w:customStyle="1" w:styleId="WW8Num18">
    <w:name w:val="WW8Num18"/>
    <w:qFormat/>
    <w:rsid w:val="009A72D4"/>
  </w:style>
  <w:style w:type="numbering" w:customStyle="1" w:styleId="WW8Num19">
    <w:name w:val="WW8Num19"/>
    <w:qFormat/>
    <w:rsid w:val="009A72D4"/>
  </w:style>
  <w:style w:type="numbering" w:customStyle="1" w:styleId="WW8Num20">
    <w:name w:val="WW8Num20"/>
    <w:qFormat/>
    <w:rsid w:val="009A72D4"/>
  </w:style>
  <w:style w:type="numbering" w:customStyle="1" w:styleId="WW8Num21">
    <w:name w:val="WW8Num21"/>
    <w:qFormat/>
    <w:rsid w:val="009A72D4"/>
  </w:style>
  <w:style w:type="numbering" w:customStyle="1" w:styleId="WW8Num22">
    <w:name w:val="WW8Num22"/>
    <w:qFormat/>
    <w:rsid w:val="009A72D4"/>
  </w:style>
  <w:style w:type="numbering" w:customStyle="1" w:styleId="WW8Num23">
    <w:name w:val="WW8Num23"/>
    <w:qFormat/>
    <w:rsid w:val="009A72D4"/>
  </w:style>
  <w:style w:type="numbering" w:customStyle="1" w:styleId="WW8Num24">
    <w:name w:val="WW8Num24"/>
    <w:qFormat/>
    <w:rsid w:val="009A72D4"/>
  </w:style>
  <w:style w:type="numbering" w:customStyle="1" w:styleId="WW8Num25">
    <w:name w:val="WW8Num25"/>
    <w:qFormat/>
    <w:rsid w:val="009A72D4"/>
  </w:style>
  <w:style w:type="numbering" w:customStyle="1" w:styleId="WW8Num26">
    <w:name w:val="WW8Num26"/>
    <w:qFormat/>
    <w:rsid w:val="009A72D4"/>
  </w:style>
  <w:style w:type="numbering" w:customStyle="1" w:styleId="WW8Num27">
    <w:name w:val="WW8Num27"/>
    <w:qFormat/>
    <w:rsid w:val="009A72D4"/>
  </w:style>
  <w:style w:type="numbering" w:customStyle="1" w:styleId="WW8Num28">
    <w:name w:val="WW8Num28"/>
    <w:qFormat/>
    <w:rsid w:val="009A72D4"/>
  </w:style>
  <w:style w:type="numbering" w:customStyle="1" w:styleId="WW8Num29">
    <w:name w:val="WW8Num29"/>
    <w:qFormat/>
    <w:rsid w:val="009A72D4"/>
  </w:style>
  <w:style w:type="numbering" w:customStyle="1" w:styleId="WW8Num30">
    <w:name w:val="WW8Num30"/>
    <w:qFormat/>
    <w:rsid w:val="009A72D4"/>
  </w:style>
  <w:style w:type="numbering" w:customStyle="1" w:styleId="WW8Num31">
    <w:name w:val="WW8Num31"/>
    <w:qFormat/>
    <w:rsid w:val="009A72D4"/>
  </w:style>
  <w:style w:type="numbering" w:customStyle="1" w:styleId="WW8Num32">
    <w:name w:val="WW8Num32"/>
    <w:qFormat/>
    <w:rsid w:val="009A72D4"/>
  </w:style>
  <w:style w:type="numbering" w:customStyle="1" w:styleId="WW8Num33">
    <w:name w:val="WW8Num33"/>
    <w:qFormat/>
    <w:rsid w:val="009A72D4"/>
  </w:style>
  <w:style w:type="numbering" w:customStyle="1" w:styleId="WW8Num34">
    <w:name w:val="WW8Num34"/>
    <w:qFormat/>
    <w:rsid w:val="009A72D4"/>
  </w:style>
  <w:style w:type="numbering" w:customStyle="1" w:styleId="WW8Num35">
    <w:name w:val="WW8Num35"/>
    <w:qFormat/>
    <w:rsid w:val="009A72D4"/>
  </w:style>
  <w:style w:type="numbering" w:customStyle="1" w:styleId="WW8Num36">
    <w:name w:val="WW8Num36"/>
    <w:qFormat/>
    <w:rsid w:val="009A7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72D4"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0"/>
    <w:next w:val="a0"/>
    <w:qFormat/>
    <w:rsid w:val="009A72D4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0"/>
    <w:next w:val="a0"/>
    <w:qFormat/>
    <w:rsid w:val="009A72D4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0"/>
    <w:next w:val="a0"/>
    <w:qFormat/>
    <w:rsid w:val="009A72D4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3"/>
    <w:next w:val="a0"/>
    <w:qFormat/>
    <w:rsid w:val="009A72D4"/>
    <w:pPr>
      <w:numPr>
        <w:ilvl w:val="3"/>
      </w:numPr>
      <w:spacing w:before="200" w:after="120" w:line="240" w:lineRule="auto"/>
      <w:ind w:left="709"/>
      <w:jc w:val="both"/>
      <w:outlineLvl w:val="3"/>
    </w:pPr>
    <w:rPr>
      <w:rFonts w:ascii="Times New Roman" w:hAnsi="Times New Roman"/>
      <w:iCs/>
      <w:color w:val="000000"/>
    </w:rPr>
  </w:style>
  <w:style w:type="paragraph" w:styleId="5">
    <w:name w:val="heading 5"/>
    <w:basedOn w:val="4"/>
    <w:next w:val="a0"/>
    <w:qFormat/>
    <w:rsid w:val="009A72D4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qFormat/>
    <w:rsid w:val="009A72D4"/>
    <w:pPr>
      <w:numPr>
        <w:ilvl w:val="5"/>
        <w:numId w:val="1"/>
      </w:numPr>
      <w:tabs>
        <w:tab w:val="left" w:pos="2287"/>
      </w:tabs>
      <w:spacing w:before="240" w:after="60"/>
      <w:ind w:left="2287" w:hanging="1152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styleId="7">
    <w:name w:val="heading 7"/>
    <w:next w:val="a0"/>
    <w:qFormat/>
    <w:rsid w:val="009A72D4"/>
    <w:pPr>
      <w:numPr>
        <w:ilvl w:val="6"/>
        <w:numId w:val="1"/>
      </w:numPr>
      <w:tabs>
        <w:tab w:val="left" w:pos="2005"/>
      </w:tabs>
      <w:spacing w:before="240" w:after="60"/>
      <w:ind w:left="2005" w:hanging="1296"/>
      <w:jc w:val="both"/>
      <w:outlineLvl w:val="6"/>
    </w:pPr>
    <w:rPr>
      <w:rFonts w:ascii="Times New Roman" w:eastAsia="Times New Roman" w:hAnsi="Times New Roman" w:cs="Times New Roman"/>
      <w:lang w:bidi="ar-SA"/>
    </w:rPr>
  </w:style>
  <w:style w:type="paragraph" w:styleId="8">
    <w:name w:val="heading 8"/>
    <w:next w:val="a0"/>
    <w:qFormat/>
    <w:rsid w:val="009A72D4"/>
    <w:pPr>
      <w:numPr>
        <w:ilvl w:val="7"/>
        <w:numId w:val="1"/>
      </w:numPr>
      <w:tabs>
        <w:tab w:val="left" w:pos="2149"/>
      </w:tabs>
      <w:spacing w:before="240" w:after="60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paragraph" w:styleId="9">
    <w:name w:val="heading 9"/>
    <w:next w:val="a0"/>
    <w:qFormat/>
    <w:rsid w:val="009A72D4"/>
    <w:pPr>
      <w:numPr>
        <w:ilvl w:val="8"/>
        <w:numId w:val="1"/>
      </w:numPr>
      <w:tabs>
        <w:tab w:val="left" w:pos="2293"/>
      </w:tabs>
      <w:spacing w:before="240" w:after="60"/>
      <w:ind w:left="2293" w:hanging="1584"/>
      <w:jc w:val="both"/>
      <w:outlineLvl w:val="8"/>
    </w:pPr>
    <w:rPr>
      <w:rFonts w:ascii="Times New Roman" w:eastAsia="Times New Roman" w:hAnsi="Times New Roman" w:cs="Arial"/>
      <w:sz w:val="22"/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sid w:val="009A72D4"/>
    <w:rPr>
      <w:rFonts w:ascii="Times New Roman" w:hAnsi="Times New Roman" w:cs="Times New Roman"/>
    </w:rPr>
  </w:style>
  <w:style w:type="character" w:customStyle="1" w:styleId="WW8Num2z1">
    <w:name w:val="WW8Num2z1"/>
    <w:qFormat/>
    <w:rsid w:val="009A72D4"/>
    <w:rPr>
      <w:rFonts w:ascii="Courier New" w:hAnsi="Courier New" w:cs="Courier New"/>
    </w:rPr>
  </w:style>
  <w:style w:type="character" w:customStyle="1" w:styleId="WW8Num2z2">
    <w:name w:val="WW8Num2z2"/>
    <w:qFormat/>
    <w:rsid w:val="009A72D4"/>
    <w:rPr>
      <w:rFonts w:ascii="Wingdings" w:hAnsi="Wingdings" w:cs="Wingdings"/>
    </w:rPr>
  </w:style>
  <w:style w:type="character" w:customStyle="1" w:styleId="WW8Num2z3">
    <w:name w:val="WW8Num2z3"/>
    <w:qFormat/>
    <w:rsid w:val="009A72D4"/>
    <w:rPr>
      <w:rFonts w:ascii="Symbol" w:hAnsi="Symbol" w:cs="Symbol"/>
    </w:rPr>
  </w:style>
  <w:style w:type="character" w:customStyle="1" w:styleId="WW8Num4z0">
    <w:name w:val="WW8Num4z0"/>
    <w:qFormat/>
    <w:rsid w:val="009A72D4"/>
    <w:rPr>
      <w:rFonts w:ascii="Symbol" w:hAnsi="Symbol" w:cs="Symbol"/>
    </w:rPr>
  </w:style>
  <w:style w:type="character" w:customStyle="1" w:styleId="WW8Num4z1">
    <w:name w:val="WW8Num4z1"/>
    <w:qFormat/>
    <w:rsid w:val="009A72D4"/>
    <w:rPr>
      <w:rFonts w:ascii="Courier New" w:hAnsi="Courier New" w:cs="Courier New"/>
    </w:rPr>
  </w:style>
  <w:style w:type="character" w:customStyle="1" w:styleId="WW8Num4z2">
    <w:name w:val="WW8Num4z2"/>
    <w:qFormat/>
    <w:rsid w:val="009A72D4"/>
    <w:rPr>
      <w:rFonts w:ascii="Wingdings" w:hAnsi="Wingdings" w:cs="Wingdings"/>
    </w:rPr>
  </w:style>
  <w:style w:type="character" w:customStyle="1" w:styleId="WW8Num5z0">
    <w:name w:val="WW8Num5z0"/>
    <w:qFormat/>
    <w:rsid w:val="009A72D4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9A72D4"/>
    <w:rPr>
      <w:rFonts w:ascii="Courier New" w:hAnsi="Courier New" w:cs="Courier New"/>
    </w:rPr>
  </w:style>
  <w:style w:type="character" w:customStyle="1" w:styleId="WW8Num5z2">
    <w:name w:val="WW8Num5z2"/>
    <w:qFormat/>
    <w:rsid w:val="009A72D4"/>
    <w:rPr>
      <w:rFonts w:ascii="Wingdings" w:hAnsi="Wingdings" w:cs="Wingdings"/>
    </w:rPr>
  </w:style>
  <w:style w:type="character" w:customStyle="1" w:styleId="WW8Num5z3">
    <w:name w:val="WW8Num5z3"/>
    <w:qFormat/>
    <w:rsid w:val="009A72D4"/>
    <w:rPr>
      <w:rFonts w:ascii="Symbol" w:hAnsi="Symbol" w:cs="Symbol"/>
    </w:rPr>
  </w:style>
  <w:style w:type="character" w:customStyle="1" w:styleId="WW8Num7z0">
    <w:name w:val="WW8Num7z0"/>
    <w:qFormat/>
    <w:rsid w:val="009A72D4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A72D4"/>
    <w:rPr>
      <w:rFonts w:ascii="Courier New" w:hAnsi="Courier New" w:cs="Courier New"/>
    </w:rPr>
  </w:style>
  <w:style w:type="character" w:customStyle="1" w:styleId="WW8Num7z2">
    <w:name w:val="WW8Num7z2"/>
    <w:qFormat/>
    <w:rsid w:val="009A72D4"/>
    <w:rPr>
      <w:rFonts w:ascii="Wingdings" w:hAnsi="Wingdings" w:cs="Wingdings"/>
    </w:rPr>
  </w:style>
  <w:style w:type="character" w:customStyle="1" w:styleId="WW8Num7z3">
    <w:name w:val="WW8Num7z3"/>
    <w:qFormat/>
    <w:rsid w:val="009A72D4"/>
    <w:rPr>
      <w:rFonts w:ascii="Symbol" w:hAnsi="Symbol" w:cs="Symbol"/>
    </w:rPr>
  </w:style>
  <w:style w:type="character" w:customStyle="1" w:styleId="WW8Num8z0">
    <w:name w:val="WW8Num8z0"/>
    <w:qFormat/>
    <w:rsid w:val="009A72D4"/>
    <w:rPr>
      <w:rFonts w:ascii="Times New Roman" w:hAnsi="Times New Roman" w:cs="Times New Roman"/>
      <w:b w:val="0"/>
      <w:sz w:val="24"/>
      <w:szCs w:val="24"/>
    </w:rPr>
  </w:style>
  <w:style w:type="character" w:customStyle="1" w:styleId="WW8Num9z0">
    <w:name w:val="WW8Num9z0"/>
    <w:qFormat/>
    <w:rsid w:val="009A72D4"/>
    <w:rPr>
      <w:rFonts w:ascii="Symbol" w:hAnsi="Symbol" w:cs="Symbol"/>
      <w:color w:val="000000"/>
    </w:rPr>
  </w:style>
  <w:style w:type="character" w:customStyle="1" w:styleId="WW8Num9z1">
    <w:name w:val="WW8Num9z1"/>
    <w:qFormat/>
    <w:rsid w:val="009A72D4"/>
    <w:rPr>
      <w:rFonts w:ascii="Courier New" w:hAnsi="Courier New" w:cs="Courier New"/>
    </w:rPr>
  </w:style>
  <w:style w:type="character" w:customStyle="1" w:styleId="WW8Num9z2">
    <w:name w:val="WW8Num9z2"/>
    <w:qFormat/>
    <w:rsid w:val="009A72D4"/>
    <w:rPr>
      <w:rFonts w:ascii="Wingdings" w:hAnsi="Wingdings" w:cs="Wingdings"/>
    </w:rPr>
  </w:style>
  <w:style w:type="character" w:customStyle="1" w:styleId="WW8Num9z3">
    <w:name w:val="WW8Num9z3"/>
    <w:qFormat/>
    <w:rsid w:val="009A72D4"/>
    <w:rPr>
      <w:rFonts w:ascii="Symbol" w:hAnsi="Symbol" w:cs="Symbol"/>
    </w:rPr>
  </w:style>
  <w:style w:type="character" w:customStyle="1" w:styleId="WW8Num10z0">
    <w:name w:val="WW8Num10z0"/>
    <w:qFormat/>
    <w:rsid w:val="009A72D4"/>
    <w:rPr>
      <w:rFonts w:ascii="Symbol" w:hAnsi="Symbol" w:cs="Symbol"/>
    </w:rPr>
  </w:style>
  <w:style w:type="character" w:customStyle="1" w:styleId="WW8Num10z1">
    <w:name w:val="WW8Num10z1"/>
    <w:qFormat/>
    <w:rsid w:val="009A72D4"/>
    <w:rPr>
      <w:rFonts w:ascii="Courier New" w:hAnsi="Courier New" w:cs="Courier New"/>
    </w:rPr>
  </w:style>
  <w:style w:type="character" w:customStyle="1" w:styleId="WW8Num10z2">
    <w:name w:val="WW8Num10z2"/>
    <w:qFormat/>
    <w:rsid w:val="009A72D4"/>
    <w:rPr>
      <w:rFonts w:ascii="Wingdings" w:hAnsi="Wingdings" w:cs="Wingdings"/>
    </w:rPr>
  </w:style>
  <w:style w:type="character" w:customStyle="1" w:styleId="WW8Num11z0">
    <w:name w:val="WW8Num11z0"/>
    <w:qFormat/>
    <w:rsid w:val="009A72D4"/>
    <w:rPr>
      <w:b/>
    </w:rPr>
  </w:style>
  <w:style w:type="character" w:customStyle="1" w:styleId="WW8Num12z0">
    <w:name w:val="WW8Num12z0"/>
    <w:qFormat/>
    <w:rsid w:val="009A72D4"/>
    <w:rPr>
      <w:rFonts w:eastAsia="Times New Roman"/>
      <w:b/>
      <w:color w:val="000000"/>
    </w:rPr>
  </w:style>
  <w:style w:type="character" w:customStyle="1" w:styleId="WW8Num13z0">
    <w:name w:val="WW8Num13z0"/>
    <w:qFormat/>
    <w:rsid w:val="009A72D4"/>
    <w:rPr>
      <w:rFonts w:ascii="Times New Roman" w:hAnsi="Times New Roman" w:cs="Times New Roman"/>
      <w:sz w:val="24"/>
    </w:rPr>
  </w:style>
  <w:style w:type="character" w:customStyle="1" w:styleId="WW8Num13z1">
    <w:name w:val="WW8Num13z1"/>
    <w:qFormat/>
    <w:rsid w:val="009A72D4"/>
    <w:rPr>
      <w:rFonts w:ascii="Times New Roman" w:hAnsi="Times New Roman" w:cs="Times New Roman"/>
    </w:rPr>
  </w:style>
  <w:style w:type="character" w:customStyle="1" w:styleId="WW8Num13z3">
    <w:name w:val="WW8Num13z3"/>
    <w:qFormat/>
    <w:rsid w:val="009A72D4"/>
    <w:rPr>
      <w:rFonts w:ascii="Symbol" w:hAnsi="Symbol" w:cs="Symbol"/>
    </w:rPr>
  </w:style>
  <w:style w:type="character" w:customStyle="1" w:styleId="WW8Num13z4">
    <w:name w:val="WW8Num13z4"/>
    <w:qFormat/>
    <w:rsid w:val="009A72D4"/>
    <w:rPr>
      <w:rFonts w:ascii="Courier New" w:hAnsi="Courier New" w:cs="Courier New"/>
    </w:rPr>
  </w:style>
  <w:style w:type="character" w:customStyle="1" w:styleId="WW8Num13z5">
    <w:name w:val="WW8Num13z5"/>
    <w:qFormat/>
    <w:rsid w:val="009A72D4"/>
    <w:rPr>
      <w:rFonts w:ascii="Wingdings" w:hAnsi="Wingdings" w:cs="Wingdings"/>
    </w:rPr>
  </w:style>
  <w:style w:type="character" w:customStyle="1" w:styleId="WW8Num14z0">
    <w:name w:val="WW8Num14z0"/>
    <w:qFormat/>
    <w:rsid w:val="009A72D4"/>
  </w:style>
  <w:style w:type="character" w:customStyle="1" w:styleId="WW8Num15z0">
    <w:name w:val="WW8Num15z0"/>
    <w:qFormat/>
    <w:rsid w:val="009A72D4"/>
    <w:rPr>
      <w:rFonts w:ascii="Symbol" w:hAnsi="Symbol" w:cs="Symbol"/>
    </w:rPr>
  </w:style>
  <w:style w:type="character" w:customStyle="1" w:styleId="WW8Num15z1">
    <w:name w:val="WW8Num15z1"/>
    <w:qFormat/>
    <w:rsid w:val="009A72D4"/>
    <w:rPr>
      <w:rFonts w:ascii="Courier New" w:hAnsi="Courier New" w:cs="Courier New"/>
    </w:rPr>
  </w:style>
  <w:style w:type="character" w:customStyle="1" w:styleId="WW8Num15z2">
    <w:name w:val="WW8Num15z2"/>
    <w:qFormat/>
    <w:rsid w:val="009A72D4"/>
    <w:rPr>
      <w:rFonts w:ascii="Wingdings" w:hAnsi="Wingdings" w:cs="Wingdings"/>
    </w:rPr>
  </w:style>
  <w:style w:type="character" w:customStyle="1" w:styleId="WW8Num16z0">
    <w:name w:val="WW8Num16z0"/>
    <w:qFormat/>
    <w:rsid w:val="009A72D4"/>
    <w:rPr>
      <w:rFonts w:ascii="Symbol" w:hAnsi="Symbol" w:cs="Symbol"/>
    </w:rPr>
  </w:style>
  <w:style w:type="character" w:customStyle="1" w:styleId="WW8Num16z1">
    <w:name w:val="WW8Num16z1"/>
    <w:qFormat/>
    <w:rsid w:val="009A72D4"/>
    <w:rPr>
      <w:rFonts w:ascii="Courier New" w:hAnsi="Courier New" w:cs="Courier New"/>
    </w:rPr>
  </w:style>
  <w:style w:type="character" w:customStyle="1" w:styleId="WW8Num16z2">
    <w:name w:val="WW8Num16z2"/>
    <w:qFormat/>
    <w:rsid w:val="009A72D4"/>
    <w:rPr>
      <w:rFonts w:ascii="Wingdings" w:hAnsi="Wingdings" w:cs="Wingdings"/>
    </w:rPr>
  </w:style>
  <w:style w:type="character" w:customStyle="1" w:styleId="WW8Num17z0">
    <w:name w:val="WW8Num17z0"/>
    <w:qFormat/>
    <w:rsid w:val="009A72D4"/>
    <w:rPr>
      <w:rFonts w:ascii="Symbol" w:hAnsi="Symbol" w:cs="Symbol"/>
    </w:rPr>
  </w:style>
  <w:style w:type="character" w:customStyle="1" w:styleId="WW8Num17z1">
    <w:name w:val="WW8Num17z1"/>
    <w:qFormat/>
    <w:rsid w:val="009A72D4"/>
    <w:rPr>
      <w:rFonts w:ascii="Courier New" w:hAnsi="Courier New" w:cs="Courier New"/>
    </w:rPr>
  </w:style>
  <w:style w:type="character" w:customStyle="1" w:styleId="WW8Num17z2">
    <w:name w:val="WW8Num17z2"/>
    <w:qFormat/>
    <w:rsid w:val="009A72D4"/>
    <w:rPr>
      <w:rFonts w:ascii="Wingdings" w:hAnsi="Wingdings" w:cs="Wingdings"/>
    </w:rPr>
  </w:style>
  <w:style w:type="character" w:customStyle="1" w:styleId="WW8Num18z0">
    <w:name w:val="WW8Num18z0"/>
    <w:qFormat/>
    <w:rsid w:val="009A72D4"/>
    <w:rPr>
      <w:rFonts w:ascii="Symbol" w:hAnsi="Symbol" w:cs="Symbol"/>
      <w:color w:val="000000"/>
    </w:rPr>
  </w:style>
  <w:style w:type="character" w:customStyle="1" w:styleId="WW8Num18z1">
    <w:name w:val="WW8Num18z1"/>
    <w:qFormat/>
    <w:rsid w:val="009A72D4"/>
    <w:rPr>
      <w:rFonts w:ascii="Courier New" w:hAnsi="Courier New" w:cs="Courier New"/>
    </w:rPr>
  </w:style>
  <w:style w:type="character" w:customStyle="1" w:styleId="WW8Num18z2">
    <w:name w:val="WW8Num18z2"/>
    <w:qFormat/>
    <w:rsid w:val="009A72D4"/>
    <w:rPr>
      <w:rFonts w:ascii="Wingdings" w:hAnsi="Wingdings" w:cs="Wingdings"/>
    </w:rPr>
  </w:style>
  <w:style w:type="character" w:customStyle="1" w:styleId="WW8Num18z3">
    <w:name w:val="WW8Num18z3"/>
    <w:qFormat/>
    <w:rsid w:val="009A72D4"/>
    <w:rPr>
      <w:rFonts w:ascii="Symbol" w:hAnsi="Symbol" w:cs="Symbol"/>
    </w:rPr>
  </w:style>
  <w:style w:type="character" w:customStyle="1" w:styleId="WW8Num19z0">
    <w:name w:val="WW8Num19z0"/>
    <w:qFormat/>
    <w:rsid w:val="009A72D4"/>
    <w:rPr>
      <w:rFonts w:ascii="Symbol" w:hAnsi="Symbol" w:cs="Symbol"/>
      <w:color w:val="000000"/>
    </w:rPr>
  </w:style>
  <w:style w:type="character" w:customStyle="1" w:styleId="WW8Num19z1">
    <w:name w:val="WW8Num19z1"/>
    <w:qFormat/>
    <w:rsid w:val="009A72D4"/>
    <w:rPr>
      <w:rFonts w:ascii="Courier New" w:hAnsi="Courier New" w:cs="Courier New"/>
    </w:rPr>
  </w:style>
  <w:style w:type="character" w:customStyle="1" w:styleId="WW8Num19z2">
    <w:name w:val="WW8Num19z2"/>
    <w:qFormat/>
    <w:rsid w:val="009A72D4"/>
    <w:rPr>
      <w:rFonts w:ascii="Wingdings" w:hAnsi="Wingdings" w:cs="Wingdings"/>
    </w:rPr>
  </w:style>
  <w:style w:type="character" w:customStyle="1" w:styleId="WW8Num19z3">
    <w:name w:val="WW8Num19z3"/>
    <w:qFormat/>
    <w:rsid w:val="009A72D4"/>
    <w:rPr>
      <w:rFonts w:ascii="Symbol" w:hAnsi="Symbol" w:cs="Symbol"/>
    </w:rPr>
  </w:style>
  <w:style w:type="character" w:customStyle="1" w:styleId="WW8Num20z0">
    <w:name w:val="WW8Num20z0"/>
    <w:qFormat/>
    <w:rsid w:val="009A72D4"/>
    <w:rPr>
      <w:b/>
    </w:rPr>
  </w:style>
  <w:style w:type="character" w:customStyle="1" w:styleId="WW8Num22z0">
    <w:name w:val="WW8Num22z0"/>
    <w:qFormat/>
    <w:rsid w:val="009A72D4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kern w:val="0"/>
      <w:position w:val="0"/>
      <w:sz w:val="28"/>
      <w:szCs w:val="28"/>
      <w:u w:val="none"/>
      <w:vertAlign w:val="baseline"/>
    </w:rPr>
  </w:style>
  <w:style w:type="character" w:customStyle="1" w:styleId="WW8Num22z1">
    <w:name w:val="WW8Num22z1"/>
    <w:qFormat/>
    <w:rsid w:val="009A72D4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22z2">
    <w:name w:val="WW8Num22z2"/>
    <w:qFormat/>
    <w:rsid w:val="009A72D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22z3">
    <w:name w:val="WW8Num22z3"/>
    <w:qFormat/>
    <w:rsid w:val="009A72D4"/>
  </w:style>
  <w:style w:type="character" w:customStyle="1" w:styleId="WW8Num22z4">
    <w:name w:val="WW8Num22z4"/>
    <w:qFormat/>
    <w:rsid w:val="009A72D4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3z0">
    <w:name w:val="WW8Num23z0"/>
    <w:qFormat/>
    <w:rsid w:val="009A72D4"/>
    <w:rPr>
      <w:rFonts w:ascii="Symbol" w:hAnsi="Symbol" w:cs="Symbol"/>
      <w:color w:val="000000"/>
    </w:rPr>
  </w:style>
  <w:style w:type="character" w:customStyle="1" w:styleId="WW8Num23z1">
    <w:name w:val="WW8Num23z1"/>
    <w:qFormat/>
    <w:rsid w:val="009A72D4"/>
    <w:rPr>
      <w:rFonts w:ascii="Courier New" w:hAnsi="Courier New" w:cs="Courier New"/>
    </w:rPr>
  </w:style>
  <w:style w:type="character" w:customStyle="1" w:styleId="WW8Num23z2">
    <w:name w:val="WW8Num23z2"/>
    <w:qFormat/>
    <w:rsid w:val="009A72D4"/>
    <w:rPr>
      <w:rFonts w:ascii="Wingdings" w:hAnsi="Wingdings" w:cs="Wingdings"/>
    </w:rPr>
  </w:style>
  <w:style w:type="character" w:customStyle="1" w:styleId="WW8Num23z3">
    <w:name w:val="WW8Num23z3"/>
    <w:qFormat/>
    <w:rsid w:val="009A72D4"/>
    <w:rPr>
      <w:rFonts w:ascii="Symbol" w:hAnsi="Symbol" w:cs="Symbol"/>
    </w:rPr>
  </w:style>
  <w:style w:type="character" w:customStyle="1" w:styleId="WW8Num24z0">
    <w:name w:val="WW8Num24z0"/>
    <w:qFormat/>
    <w:rsid w:val="009A72D4"/>
    <w:rPr>
      <w:rFonts w:ascii="Symbol" w:hAnsi="Symbol" w:cs="Symbol"/>
    </w:rPr>
  </w:style>
  <w:style w:type="character" w:customStyle="1" w:styleId="WW8Num24z1">
    <w:name w:val="WW8Num24z1"/>
    <w:qFormat/>
    <w:rsid w:val="009A72D4"/>
    <w:rPr>
      <w:rFonts w:ascii="Courier New" w:hAnsi="Courier New" w:cs="Courier New"/>
    </w:rPr>
  </w:style>
  <w:style w:type="character" w:customStyle="1" w:styleId="WW8Num24z2">
    <w:name w:val="WW8Num24z2"/>
    <w:qFormat/>
    <w:rsid w:val="009A72D4"/>
    <w:rPr>
      <w:rFonts w:ascii="Wingdings" w:hAnsi="Wingdings" w:cs="Wingdings"/>
    </w:rPr>
  </w:style>
  <w:style w:type="character" w:customStyle="1" w:styleId="WW8Num25z0">
    <w:name w:val="WW8Num25z0"/>
    <w:qFormat/>
    <w:rsid w:val="009A72D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u w:val="none" w:color="000000"/>
      <w:shd w:val="clear" w:color="auto" w:fill="000000"/>
      <w:vertAlign w:val="baseline"/>
      <w:em w:val="none"/>
    </w:rPr>
  </w:style>
  <w:style w:type="character" w:customStyle="1" w:styleId="WW8Num25z1">
    <w:name w:val="WW8Num25z1"/>
    <w:qFormat/>
    <w:rsid w:val="009A72D4"/>
  </w:style>
  <w:style w:type="character" w:customStyle="1" w:styleId="WW8Num27z0">
    <w:name w:val="WW8Num27z0"/>
    <w:qFormat/>
    <w:rsid w:val="009A72D4"/>
    <w:rPr>
      <w:rFonts w:eastAsia="Times New Roman"/>
      <w:b/>
      <w:color w:val="000000"/>
    </w:rPr>
  </w:style>
  <w:style w:type="character" w:customStyle="1" w:styleId="WW8Num28z1">
    <w:name w:val="WW8Num28z1"/>
    <w:qFormat/>
    <w:rsid w:val="009A72D4"/>
  </w:style>
  <w:style w:type="character" w:customStyle="1" w:styleId="WW8Num29z0">
    <w:name w:val="WW8Num29z0"/>
    <w:qFormat/>
    <w:rsid w:val="009A72D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u w:val="none" w:color="000000"/>
      <w:vertAlign w:val="baseline"/>
      <w:em w:val="none"/>
    </w:rPr>
  </w:style>
  <w:style w:type="character" w:customStyle="1" w:styleId="WW8Num30z0">
    <w:name w:val="WW8Num30z0"/>
    <w:qFormat/>
    <w:rsid w:val="009A72D4"/>
    <w:rPr>
      <w:rFonts w:ascii="Symbol" w:hAnsi="Symbol" w:cs="Symbol"/>
    </w:rPr>
  </w:style>
  <w:style w:type="character" w:customStyle="1" w:styleId="WW8Num30z1">
    <w:name w:val="WW8Num30z1"/>
    <w:qFormat/>
    <w:rsid w:val="009A72D4"/>
    <w:rPr>
      <w:rFonts w:ascii="Courier New" w:hAnsi="Courier New" w:cs="Courier New"/>
    </w:rPr>
  </w:style>
  <w:style w:type="character" w:customStyle="1" w:styleId="WW8Num30z2">
    <w:name w:val="WW8Num30z2"/>
    <w:qFormat/>
    <w:rsid w:val="009A72D4"/>
    <w:rPr>
      <w:rFonts w:ascii="Wingdings" w:hAnsi="Wingdings" w:cs="Wingdings"/>
    </w:rPr>
  </w:style>
  <w:style w:type="character" w:customStyle="1" w:styleId="WW8Num31z0">
    <w:name w:val="WW8Num31z0"/>
    <w:qFormat/>
    <w:rsid w:val="009A72D4"/>
  </w:style>
  <w:style w:type="character" w:customStyle="1" w:styleId="WW8Num32z0">
    <w:name w:val="WW8Num32z0"/>
    <w:qFormat/>
    <w:rsid w:val="009A72D4"/>
    <w:rPr>
      <w:rFonts w:ascii="Symbol" w:hAnsi="Symbol" w:cs="Symbol"/>
      <w:color w:val="000000"/>
    </w:rPr>
  </w:style>
  <w:style w:type="character" w:customStyle="1" w:styleId="WW8Num32z1">
    <w:name w:val="WW8Num32z1"/>
    <w:qFormat/>
    <w:rsid w:val="009A72D4"/>
    <w:rPr>
      <w:rFonts w:ascii="Courier New" w:hAnsi="Courier New" w:cs="Courier New"/>
    </w:rPr>
  </w:style>
  <w:style w:type="character" w:customStyle="1" w:styleId="WW8Num32z2">
    <w:name w:val="WW8Num32z2"/>
    <w:qFormat/>
    <w:rsid w:val="009A72D4"/>
    <w:rPr>
      <w:rFonts w:ascii="Wingdings" w:hAnsi="Wingdings" w:cs="Wingdings"/>
    </w:rPr>
  </w:style>
  <w:style w:type="character" w:customStyle="1" w:styleId="WW8Num32z3">
    <w:name w:val="WW8Num32z3"/>
    <w:qFormat/>
    <w:rsid w:val="009A72D4"/>
    <w:rPr>
      <w:rFonts w:ascii="Symbol" w:hAnsi="Symbol" w:cs="Symbol"/>
    </w:rPr>
  </w:style>
  <w:style w:type="character" w:customStyle="1" w:styleId="WW8Num33z0">
    <w:name w:val="WW8Num33z0"/>
    <w:qFormat/>
    <w:rsid w:val="009A72D4"/>
    <w:rPr>
      <w:rFonts w:ascii="Symbol" w:hAnsi="Symbol" w:cs="Symbol"/>
    </w:rPr>
  </w:style>
  <w:style w:type="character" w:customStyle="1" w:styleId="WW8Num33z1">
    <w:name w:val="WW8Num33z1"/>
    <w:qFormat/>
    <w:rsid w:val="009A72D4"/>
    <w:rPr>
      <w:rFonts w:ascii="Courier New" w:hAnsi="Courier New" w:cs="Courier New"/>
    </w:rPr>
  </w:style>
  <w:style w:type="character" w:customStyle="1" w:styleId="WW8Num33z2">
    <w:name w:val="WW8Num33z2"/>
    <w:qFormat/>
    <w:rsid w:val="009A72D4"/>
    <w:rPr>
      <w:rFonts w:ascii="Wingdings" w:hAnsi="Wingdings" w:cs="Wingdings"/>
    </w:rPr>
  </w:style>
  <w:style w:type="character" w:customStyle="1" w:styleId="WW8Num35z0">
    <w:name w:val="WW8Num35z0"/>
    <w:qFormat/>
    <w:rsid w:val="009A72D4"/>
    <w:rPr>
      <w:rFonts w:ascii="Symbol" w:hAnsi="Symbol" w:cs="Symbol"/>
      <w:color w:val="000000"/>
    </w:rPr>
  </w:style>
  <w:style w:type="character" w:customStyle="1" w:styleId="WW8Num35z1">
    <w:name w:val="WW8Num35z1"/>
    <w:qFormat/>
    <w:rsid w:val="009A72D4"/>
    <w:rPr>
      <w:rFonts w:ascii="Courier New" w:hAnsi="Courier New" w:cs="Courier New"/>
    </w:rPr>
  </w:style>
  <w:style w:type="character" w:customStyle="1" w:styleId="WW8Num35z2">
    <w:name w:val="WW8Num35z2"/>
    <w:qFormat/>
    <w:rsid w:val="009A72D4"/>
    <w:rPr>
      <w:rFonts w:ascii="Wingdings" w:hAnsi="Wingdings" w:cs="Wingdings"/>
    </w:rPr>
  </w:style>
  <w:style w:type="character" w:customStyle="1" w:styleId="WW8Num35z3">
    <w:name w:val="WW8Num35z3"/>
    <w:qFormat/>
    <w:rsid w:val="009A72D4"/>
    <w:rPr>
      <w:rFonts w:ascii="Symbol" w:hAnsi="Symbol" w:cs="Symbol"/>
    </w:rPr>
  </w:style>
  <w:style w:type="character" w:customStyle="1" w:styleId="WW8Num36z0">
    <w:name w:val="WW8Num36z0"/>
    <w:qFormat/>
    <w:rsid w:val="009A72D4"/>
    <w:rPr>
      <w:rFonts w:ascii="Symbol" w:hAnsi="Symbol" w:cs="Symbol"/>
    </w:rPr>
  </w:style>
  <w:style w:type="character" w:customStyle="1" w:styleId="WW8Num36z1">
    <w:name w:val="WW8Num36z1"/>
    <w:qFormat/>
    <w:rsid w:val="009A72D4"/>
    <w:rPr>
      <w:rFonts w:ascii="Courier New" w:hAnsi="Courier New" w:cs="Courier New"/>
    </w:rPr>
  </w:style>
  <w:style w:type="character" w:customStyle="1" w:styleId="WW8Num36z2">
    <w:name w:val="WW8Num36z2"/>
    <w:qFormat/>
    <w:rsid w:val="009A72D4"/>
    <w:rPr>
      <w:rFonts w:ascii="Wingdings" w:hAnsi="Wingdings" w:cs="Wingdings"/>
    </w:rPr>
  </w:style>
  <w:style w:type="character" w:styleId="a4">
    <w:name w:val="annotation reference"/>
    <w:qFormat/>
    <w:rsid w:val="009A72D4"/>
    <w:rPr>
      <w:sz w:val="16"/>
      <w:szCs w:val="16"/>
    </w:rPr>
  </w:style>
  <w:style w:type="character" w:customStyle="1" w:styleId="a5">
    <w:name w:val="Текст примечания Знак"/>
    <w:qFormat/>
    <w:rsid w:val="009A72D4"/>
    <w:rPr>
      <w:sz w:val="20"/>
      <w:szCs w:val="20"/>
    </w:rPr>
  </w:style>
  <w:style w:type="character" w:customStyle="1" w:styleId="a6">
    <w:name w:val="Тема примечания Знак"/>
    <w:qFormat/>
    <w:rsid w:val="009A72D4"/>
    <w:rPr>
      <w:b/>
      <w:bCs/>
      <w:sz w:val="20"/>
      <w:szCs w:val="20"/>
    </w:rPr>
  </w:style>
  <w:style w:type="character" w:customStyle="1" w:styleId="a7">
    <w:name w:val="Текст выноски Знак"/>
    <w:qFormat/>
    <w:rsid w:val="009A72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qFormat/>
    <w:rsid w:val="009A72D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8">
    <w:name w:val="Верхний колонтитул Знак"/>
    <w:basedOn w:val="a1"/>
    <w:qFormat/>
    <w:rsid w:val="009A72D4"/>
  </w:style>
  <w:style w:type="character" w:customStyle="1" w:styleId="a9">
    <w:name w:val="Нижний колонтитул Знак"/>
    <w:basedOn w:val="a1"/>
    <w:qFormat/>
    <w:rsid w:val="009A72D4"/>
  </w:style>
  <w:style w:type="character" w:customStyle="1" w:styleId="20">
    <w:name w:val="Заголовок 2 Знак"/>
    <w:qFormat/>
    <w:rsid w:val="009A72D4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a">
    <w:name w:val="Hyperlink"/>
    <w:rsid w:val="009A72D4"/>
    <w:rPr>
      <w:color w:val="0563C1"/>
      <w:u w:val="single"/>
    </w:rPr>
  </w:style>
  <w:style w:type="character" w:customStyle="1" w:styleId="30">
    <w:name w:val="Заголовок 3 Знак"/>
    <w:qFormat/>
    <w:rsid w:val="009A72D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qFormat/>
    <w:rsid w:val="009A72D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50">
    <w:name w:val="Заголовок 5 Знак"/>
    <w:qFormat/>
    <w:rsid w:val="009A72D4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60">
    <w:name w:val="Заголовок 6 Знак"/>
    <w:qFormat/>
    <w:rsid w:val="009A72D4"/>
    <w:rPr>
      <w:rFonts w:ascii="Times New Roman" w:eastAsia="Times New Roman" w:hAnsi="Times New Roman" w:cs="Times New Roman"/>
      <w:b/>
      <w:bCs/>
      <w:sz w:val="22"/>
      <w:szCs w:val="22"/>
      <w:lang w:val="ru-RU" w:bidi="ar-SA"/>
    </w:rPr>
  </w:style>
  <w:style w:type="character" w:customStyle="1" w:styleId="70">
    <w:name w:val="Заголовок 7 Знак"/>
    <w:qFormat/>
    <w:rsid w:val="009A72D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80">
    <w:name w:val="Заголовок 8 Знак"/>
    <w:qFormat/>
    <w:rsid w:val="009A72D4"/>
    <w:rPr>
      <w:rFonts w:ascii="Times New Roman" w:eastAsia="Times New Roman" w:hAnsi="Times New Roman" w:cs="Times New Roman"/>
      <w:i/>
      <w:iCs/>
      <w:sz w:val="24"/>
      <w:szCs w:val="24"/>
      <w:lang w:val="ru-RU" w:bidi="ar-SA"/>
    </w:rPr>
  </w:style>
  <w:style w:type="character" w:customStyle="1" w:styleId="90">
    <w:name w:val="Заголовок 9 Знак"/>
    <w:qFormat/>
    <w:rsid w:val="009A72D4"/>
    <w:rPr>
      <w:rFonts w:ascii="Times New Roman" w:eastAsia="Times New Roman" w:hAnsi="Times New Roman" w:cs="Arial"/>
      <w:sz w:val="22"/>
      <w:szCs w:val="22"/>
      <w:lang w:val="ru-RU" w:bidi="ar-SA"/>
    </w:rPr>
  </w:style>
  <w:style w:type="character" w:customStyle="1" w:styleId="ab">
    <w:name w:val="Стадия Знак"/>
    <w:qFormat/>
    <w:rsid w:val="009A72D4"/>
    <w:rPr>
      <w:rFonts w:ascii="Times New Roman" w:eastAsia="Times New Roman" w:hAnsi="Times New Roman" w:cs="Times New Roman"/>
      <w:b/>
      <w:bCs/>
      <w:kern w:val="2"/>
      <w:sz w:val="28"/>
      <w:szCs w:val="28"/>
      <w:lang w:val="ru-RU" w:bidi="ar-SA"/>
    </w:rPr>
  </w:style>
  <w:style w:type="character" w:customStyle="1" w:styleId="ac">
    <w:name w:val="Заголовок таблицы Знак"/>
    <w:qFormat/>
    <w:rsid w:val="009A72D4"/>
    <w:rPr>
      <w:rFonts w:ascii="Times New Roman" w:eastAsia="Times New Roman" w:hAnsi="Times New Roman" w:cs="Times New Roman"/>
      <w:b/>
      <w:sz w:val="24"/>
      <w:szCs w:val="24"/>
      <w:lang w:val="ru-RU" w:bidi="ar-SA"/>
    </w:rPr>
  </w:style>
  <w:style w:type="character" w:customStyle="1" w:styleId="ad">
    <w:name w:val="Текст сноски Знак"/>
    <w:qFormat/>
    <w:rsid w:val="009A72D4"/>
    <w:rPr>
      <w:rFonts w:ascii="Times New Roman" w:eastAsia="Times New Roman" w:hAnsi="Times New Roman" w:cs="Times New Roman"/>
      <w:sz w:val="18"/>
      <w:lang w:val="ru-RU" w:bidi="ar-SA"/>
    </w:rPr>
  </w:style>
  <w:style w:type="character" w:customStyle="1" w:styleId="ae">
    <w:name w:val="Символ сноски"/>
    <w:qFormat/>
    <w:rsid w:val="009A72D4"/>
    <w:rPr>
      <w:vertAlign w:val="superscript"/>
    </w:rPr>
  </w:style>
  <w:style w:type="character" w:customStyle="1" w:styleId="af">
    <w:name w:val="Текст таблицы Знак"/>
    <w:qFormat/>
    <w:rsid w:val="009A72D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e">
    <w:name w:val="Основной тeкст Знак"/>
    <w:qFormat/>
    <w:rsid w:val="009A72D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f0">
    <w:name w:val="Текст Знак"/>
    <w:qFormat/>
    <w:rsid w:val="009A72D4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a1"/>
    <w:qFormat/>
    <w:rsid w:val="009A72D4"/>
  </w:style>
  <w:style w:type="character" w:customStyle="1" w:styleId="21">
    <w:name w:val="Основной текст 2 Знак"/>
    <w:qFormat/>
    <w:rsid w:val="009A72D4"/>
    <w:rPr>
      <w:rFonts w:ascii="Calibri" w:eastAsia="Times New Roman" w:hAnsi="Calibri" w:cs="Times New Roman"/>
    </w:rPr>
  </w:style>
  <w:style w:type="character" w:customStyle="1" w:styleId="textspanview">
    <w:name w:val="textspanview"/>
    <w:basedOn w:val="a1"/>
    <w:qFormat/>
    <w:rsid w:val="009A72D4"/>
  </w:style>
  <w:style w:type="character" w:styleId="af1">
    <w:name w:val="Placeholder Text"/>
    <w:qFormat/>
    <w:rsid w:val="009A72D4"/>
    <w:rPr>
      <w:color w:val="808080"/>
    </w:rPr>
  </w:style>
  <w:style w:type="paragraph" w:styleId="af2">
    <w:name w:val="Title"/>
    <w:basedOn w:val="a0"/>
    <w:next w:val="af3"/>
    <w:qFormat/>
    <w:rsid w:val="009A72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0"/>
    <w:rsid w:val="009A72D4"/>
    <w:pPr>
      <w:spacing w:after="140" w:line="276" w:lineRule="auto"/>
    </w:pPr>
  </w:style>
  <w:style w:type="paragraph" w:styleId="af4">
    <w:name w:val="List"/>
    <w:basedOn w:val="af3"/>
    <w:rsid w:val="009A72D4"/>
    <w:rPr>
      <w:rFonts w:cs="Lucida Sans"/>
    </w:rPr>
  </w:style>
  <w:style w:type="paragraph" w:styleId="af5">
    <w:name w:val="caption"/>
    <w:basedOn w:val="a0"/>
    <w:qFormat/>
    <w:rsid w:val="009A72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0"/>
    <w:qFormat/>
    <w:rsid w:val="009A72D4"/>
    <w:pPr>
      <w:suppressLineNumbers/>
    </w:pPr>
    <w:rPr>
      <w:rFonts w:cs="Lucida Sans"/>
    </w:rPr>
  </w:style>
  <w:style w:type="paragraph" w:styleId="af7">
    <w:name w:val="annotation text"/>
    <w:basedOn w:val="a0"/>
    <w:qFormat/>
    <w:rsid w:val="009A72D4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qFormat/>
    <w:rsid w:val="009A72D4"/>
    <w:rPr>
      <w:b/>
      <w:bCs/>
    </w:rPr>
  </w:style>
  <w:style w:type="paragraph" w:styleId="af9">
    <w:name w:val="Balloon Text"/>
    <w:basedOn w:val="a0"/>
    <w:qFormat/>
    <w:rsid w:val="009A72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a">
    <w:name w:val="Колонтитул"/>
    <w:basedOn w:val="a0"/>
    <w:qFormat/>
    <w:rsid w:val="009A72D4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9A72D4"/>
    <w:pPr>
      <w:spacing w:after="0" w:line="240" w:lineRule="auto"/>
    </w:pPr>
  </w:style>
  <w:style w:type="paragraph" w:styleId="afc">
    <w:name w:val="footer"/>
    <w:basedOn w:val="a0"/>
    <w:rsid w:val="009A72D4"/>
    <w:pPr>
      <w:spacing w:after="0" w:line="240" w:lineRule="auto"/>
    </w:pPr>
  </w:style>
  <w:style w:type="paragraph" w:customStyle="1" w:styleId="afd">
    <w:name w:val="Заголовок раздела"/>
    <w:next w:val="a0"/>
    <w:qFormat/>
    <w:rsid w:val="009A72D4"/>
    <w:pPr>
      <w:keepNext/>
      <w:widowControl w:val="0"/>
      <w:spacing w:before="360" w:after="360"/>
      <w:jc w:val="center"/>
    </w:pPr>
    <w:rPr>
      <w:rFonts w:ascii="Times New Roman" w:eastAsia="Times New Roman" w:hAnsi="Times New Roman" w:cs="Times New Roman"/>
      <w:b/>
      <w:caps/>
      <w:sz w:val="28"/>
      <w:szCs w:val="28"/>
      <w:lang w:bidi="ar-SA"/>
    </w:rPr>
  </w:style>
  <w:style w:type="paragraph" w:styleId="11">
    <w:name w:val="toc 1"/>
    <w:next w:val="22"/>
    <w:rsid w:val="009A72D4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  <w:jc w:val="both"/>
    </w:pPr>
    <w:rPr>
      <w:rFonts w:ascii="Times New Roman" w:eastAsia="Times New Roman" w:hAnsi="Times New Roman" w:cs="Times New Roman"/>
      <w:bCs/>
      <w:szCs w:val="28"/>
      <w:lang w:bidi="ar-SA"/>
    </w:rPr>
  </w:style>
  <w:style w:type="paragraph" w:styleId="22">
    <w:name w:val="toc 2"/>
    <w:basedOn w:val="11"/>
    <w:next w:val="31"/>
    <w:rsid w:val="009A72D4"/>
    <w:pPr>
      <w:ind w:left="1248" w:hanging="1021"/>
    </w:pPr>
    <w:rPr>
      <w:szCs w:val="24"/>
      <w:lang w:eastAsia="ru-RU"/>
    </w:rPr>
  </w:style>
  <w:style w:type="paragraph" w:styleId="31">
    <w:name w:val="toc 3"/>
    <w:basedOn w:val="a0"/>
    <w:next w:val="a0"/>
    <w:rsid w:val="009A72D4"/>
    <w:pPr>
      <w:spacing w:after="100"/>
      <w:ind w:left="440"/>
    </w:pPr>
  </w:style>
  <w:style w:type="paragraph" w:customStyle="1" w:styleId="afe">
    <w:name w:val="Объект"/>
    <w:qFormat/>
    <w:rsid w:val="009A72D4"/>
    <w:pPr>
      <w:widowControl w:val="0"/>
      <w:spacing w:before="1200" w:after="840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bidi="ar-SA"/>
    </w:rPr>
  </w:style>
  <w:style w:type="paragraph" w:customStyle="1" w:styleId="aff">
    <w:name w:val="Том"/>
    <w:next w:val="a0"/>
    <w:qFormat/>
    <w:rsid w:val="009A72D4"/>
    <w:pPr>
      <w:spacing w:before="120" w:after="360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bidi="ar-SA"/>
    </w:rPr>
  </w:style>
  <w:style w:type="paragraph" w:customStyle="1" w:styleId="e0">
    <w:name w:val="Основной тeкст"/>
    <w:qFormat/>
    <w:rsid w:val="009A72D4"/>
    <w:pPr>
      <w:keepLines/>
      <w:spacing w:before="120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0">
    <w:name w:val="Шифр"/>
    <w:next w:val="a0"/>
    <w:qFormat/>
    <w:rsid w:val="009A72D4"/>
    <w:pPr>
      <w:spacing w:before="600"/>
      <w:jc w:val="center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customStyle="1" w:styleId="aff1">
    <w:name w:val="Стадия"/>
    <w:next w:val="e0"/>
    <w:qFormat/>
    <w:rsid w:val="009A72D4"/>
    <w:pPr>
      <w:keepNext/>
      <w:spacing w:after="480"/>
      <w:ind w:left="851" w:right="851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bidi="ar-SA"/>
    </w:rPr>
  </w:style>
  <w:style w:type="paragraph" w:customStyle="1" w:styleId="aff2">
    <w:name w:val="Раздел"/>
    <w:next w:val="e0"/>
    <w:qFormat/>
    <w:rsid w:val="009A72D4"/>
    <w:pPr>
      <w:spacing w:after="120"/>
      <w:jc w:val="center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aff3">
    <w:name w:val="Подписи"/>
    <w:next w:val="e0"/>
    <w:qFormat/>
    <w:rsid w:val="009A72D4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4">
    <w:name w:val="Содержимое таблицы"/>
    <w:basedOn w:val="a0"/>
    <w:qFormat/>
    <w:rsid w:val="009A72D4"/>
    <w:pPr>
      <w:widowControl w:val="0"/>
      <w:suppressLineNumbers/>
    </w:pPr>
  </w:style>
  <w:style w:type="paragraph" w:customStyle="1" w:styleId="aff5">
    <w:name w:val="Заголовок таблицы"/>
    <w:qFormat/>
    <w:rsid w:val="009A72D4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lang w:bidi="ar-SA"/>
    </w:rPr>
  </w:style>
  <w:style w:type="paragraph" w:customStyle="1" w:styleId="aff6">
    <w:name w:val="Пункт состава проекта"/>
    <w:basedOn w:val="a0"/>
    <w:qFormat/>
    <w:rsid w:val="009A72D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f7">
    <w:name w:val="Список нумерованный а) б) в)"/>
    <w:qFormat/>
    <w:rsid w:val="009A72D4"/>
    <w:pPr>
      <w:ind w:left="1378" w:hanging="357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aff8">
    <w:name w:val="Формула"/>
    <w:next w:val="e0"/>
    <w:qFormat/>
    <w:rsid w:val="009A72D4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f9">
    <w:name w:val="footnote text"/>
    <w:rsid w:val="009A72D4"/>
    <w:pPr>
      <w:ind w:left="108" w:hanging="108"/>
    </w:pPr>
    <w:rPr>
      <w:rFonts w:ascii="Times New Roman" w:eastAsia="Times New Roman" w:hAnsi="Times New Roman" w:cs="Times New Roman"/>
      <w:sz w:val="18"/>
      <w:szCs w:val="20"/>
      <w:lang w:bidi="ar-SA"/>
    </w:rPr>
  </w:style>
  <w:style w:type="paragraph" w:customStyle="1" w:styleId="a">
    <w:name w:val="Список маркированый"/>
    <w:qFormat/>
    <w:rsid w:val="009A72D4"/>
    <w:pPr>
      <w:numPr>
        <w:numId w:val="3"/>
      </w:numPr>
      <w:spacing w:before="120" w:after="120"/>
      <w:ind w:left="1066" w:right="284" w:hanging="35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a">
    <w:name w:val="Номер рисунка"/>
    <w:basedOn w:val="a0"/>
    <w:next w:val="e0"/>
    <w:qFormat/>
    <w:rsid w:val="009A72D4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fb">
    <w:name w:val="table of figures"/>
    <w:rsid w:val="009A72D4"/>
    <w:pPr>
      <w:keepNext/>
      <w:spacing w:before="120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affc">
    <w:name w:val="Текст таблицы"/>
    <w:qFormat/>
    <w:rsid w:val="009A72D4"/>
    <w:pPr>
      <w:spacing w:before="60" w:after="6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d">
    <w:name w:val="Название таблицы"/>
    <w:qFormat/>
    <w:rsid w:val="009A72D4"/>
    <w:pPr>
      <w:keepNext/>
      <w:spacing w:after="120"/>
      <w:ind w:left="284" w:right="284"/>
      <w:jc w:val="center"/>
    </w:pPr>
    <w:rPr>
      <w:rFonts w:ascii="Times New Roman" w:eastAsia="Times New Roman" w:hAnsi="Times New Roman" w:cs="Times New Roman"/>
      <w:b/>
      <w:i/>
      <w:iCs/>
      <w:lang w:bidi="ar-SA"/>
    </w:rPr>
  </w:style>
  <w:style w:type="paragraph" w:customStyle="1" w:styleId="affe">
    <w:name w:val="Название приложения"/>
    <w:next w:val="e0"/>
    <w:qFormat/>
    <w:rsid w:val="009A72D4"/>
    <w:pPr>
      <w:keepNext/>
      <w:pageBreakBefore/>
      <w:widowControl w:val="0"/>
      <w:spacing w:before="360" w:after="120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123">
    <w:name w:val="Список нумерованный 1. 2. 3."/>
    <w:basedOn w:val="e0"/>
    <w:qFormat/>
    <w:rsid w:val="009A72D4"/>
    <w:pPr>
      <w:numPr>
        <w:numId w:val="19"/>
      </w:numPr>
      <w:ind w:left="1474" w:hanging="340"/>
    </w:pPr>
  </w:style>
  <w:style w:type="paragraph" w:styleId="41">
    <w:name w:val="toc 4"/>
    <w:basedOn w:val="a0"/>
    <w:next w:val="a0"/>
    <w:rsid w:val="009A72D4"/>
    <w:pPr>
      <w:spacing w:after="100" w:line="276" w:lineRule="auto"/>
      <w:ind w:left="660"/>
    </w:pPr>
    <w:rPr>
      <w:rFonts w:eastAsia="Times New Roman"/>
    </w:rPr>
  </w:style>
  <w:style w:type="paragraph" w:styleId="51">
    <w:name w:val="toc 5"/>
    <w:basedOn w:val="a0"/>
    <w:next w:val="a0"/>
    <w:rsid w:val="009A72D4"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0"/>
    <w:next w:val="a0"/>
    <w:rsid w:val="009A72D4"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0"/>
    <w:next w:val="a0"/>
    <w:rsid w:val="009A72D4"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0"/>
    <w:next w:val="a0"/>
    <w:rsid w:val="009A72D4"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0"/>
    <w:next w:val="a0"/>
    <w:rsid w:val="009A72D4"/>
    <w:pPr>
      <w:spacing w:after="100" w:line="276" w:lineRule="auto"/>
      <w:ind w:left="1760"/>
    </w:pPr>
    <w:rPr>
      <w:rFonts w:eastAsia="Times New Roman"/>
    </w:rPr>
  </w:style>
  <w:style w:type="paragraph" w:styleId="afff">
    <w:name w:val="List Paragraph"/>
    <w:basedOn w:val="a0"/>
    <w:qFormat/>
    <w:rsid w:val="009A72D4"/>
    <w:pPr>
      <w:spacing w:after="0" w:line="240" w:lineRule="auto"/>
      <w:ind w:left="720"/>
      <w:contextualSpacing/>
    </w:pPr>
  </w:style>
  <w:style w:type="paragraph" w:styleId="afff0">
    <w:name w:val="Plain Text"/>
    <w:basedOn w:val="a0"/>
    <w:qFormat/>
    <w:rsid w:val="009A72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9A72D4"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0">
    <w:name w:val="Основной текст 21"/>
    <w:basedOn w:val="a0"/>
    <w:qFormat/>
    <w:rsid w:val="009A72D4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  <w:style w:type="paragraph" w:styleId="23">
    <w:name w:val="Body Text 2"/>
    <w:basedOn w:val="a0"/>
    <w:qFormat/>
    <w:rsid w:val="009A72D4"/>
    <w:pPr>
      <w:spacing w:after="120" w:line="480" w:lineRule="auto"/>
    </w:pPr>
    <w:rPr>
      <w:rFonts w:eastAsia="Times New Roman"/>
    </w:rPr>
  </w:style>
  <w:style w:type="paragraph" w:styleId="afff1">
    <w:name w:val="Normal (Web)"/>
    <w:basedOn w:val="a0"/>
    <w:qFormat/>
    <w:rsid w:val="009A72D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 с отступом1"/>
    <w:basedOn w:val="a0"/>
    <w:qFormat/>
    <w:rsid w:val="009A72D4"/>
    <w:pPr>
      <w:spacing w:after="0" w:line="240" w:lineRule="auto"/>
      <w:ind w:right="-284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qFormat/>
    <w:rsid w:val="009A72D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0"/>
    <w:qFormat/>
    <w:rsid w:val="009A72D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FR1">
    <w:name w:val="FR1"/>
    <w:qFormat/>
    <w:rsid w:val="009A72D4"/>
    <w:pPr>
      <w:widowControl w:val="0"/>
      <w:spacing w:line="300" w:lineRule="auto"/>
      <w:ind w:firstLine="280"/>
    </w:pPr>
    <w:rPr>
      <w:rFonts w:ascii="Courier New" w:eastAsia="Times New Roman" w:hAnsi="Courier New" w:cs="Courier New"/>
      <w:sz w:val="16"/>
      <w:szCs w:val="20"/>
      <w:lang w:bidi="ar-SA"/>
    </w:rPr>
  </w:style>
  <w:style w:type="numbering" w:customStyle="1" w:styleId="WW8Num1">
    <w:name w:val="WW8Num1"/>
    <w:qFormat/>
    <w:rsid w:val="009A72D4"/>
  </w:style>
  <w:style w:type="numbering" w:customStyle="1" w:styleId="WW8Num2">
    <w:name w:val="WW8Num2"/>
    <w:qFormat/>
    <w:rsid w:val="009A72D4"/>
  </w:style>
  <w:style w:type="numbering" w:customStyle="1" w:styleId="WW8Num3">
    <w:name w:val="WW8Num3"/>
    <w:qFormat/>
    <w:rsid w:val="009A72D4"/>
  </w:style>
  <w:style w:type="numbering" w:customStyle="1" w:styleId="WW8Num4">
    <w:name w:val="WW8Num4"/>
    <w:qFormat/>
    <w:rsid w:val="009A72D4"/>
  </w:style>
  <w:style w:type="numbering" w:customStyle="1" w:styleId="WW8Num5">
    <w:name w:val="WW8Num5"/>
    <w:qFormat/>
    <w:rsid w:val="009A72D4"/>
  </w:style>
  <w:style w:type="numbering" w:customStyle="1" w:styleId="WW8Num6">
    <w:name w:val="WW8Num6"/>
    <w:qFormat/>
    <w:rsid w:val="009A72D4"/>
  </w:style>
  <w:style w:type="numbering" w:customStyle="1" w:styleId="WW8Num7">
    <w:name w:val="WW8Num7"/>
    <w:qFormat/>
    <w:rsid w:val="009A72D4"/>
  </w:style>
  <w:style w:type="numbering" w:customStyle="1" w:styleId="WW8Num8">
    <w:name w:val="WW8Num8"/>
    <w:qFormat/>
    <w:rsid w:val="009A72D4"/>
  </w:style>
  <w:style w:type="numbering" w:customStyle="1" w:styleId="WW8Num9">
    <w:name w:val="WW8Num9"/>
    <w:qFormat/>
    <w:rsid w:val="009A72D4"/>
  </w:style>
  <w:style w:type="numbering" w:customStyle="1" w:styleId="WW8Num10">
    <w:name w:val="WW8Num10"/>
    <w:qFormat/>
    <w:rsid w:val="009A72D4"/>
  </w:style>
  <w:style w:type="numbering" w:customStyle="1" w:styleId="WW8Num11">
    <w:name w:val="WW8Num11"/>
    <w:qFormat/>
    <w:rsid w:val="009A72D4"/>
  </w:style>
  <w:style w:type="numbering" w:customStyle="1" w:styleId="WW8Num12">
    <w:name w:val="WW8Num12"/>
    <w:qFormat/>
    <w:rsid w:val="009A72D4"/>
  </w:style>
  <w:style w:type="numbering" w:customStyle="1" w:styleId="WW8Num13">
    <w:name w:val="WW8Num13"/>
    <w:qFormat/>
    <w:rsid w:val="009A72D4"/>
  </w:style>
  <w:style w:type="numbering" w:customStyle="1" w:styleId="WW8Num14">
    <w:name w:val="WW8Num14"/>
    <w:qFormat/>
    <w:rsid w:val="009A72D4"/>
  </w:style>
  <w:style w:type="numbering" w:customStyle="1" w:styleId="WW8Num15">
    <w:name w:val="WW8Num15"/>
    <w:qFormat/>
    <w:rsid w:val="009A72D4"/>
  </w:style>
  <w:style w:type="numbering" w:customStyle="1" w:styleId="WW8Num16">
    <w:name w:val="WW8Num16"/>
    <w:qFormat/>
    <w:rsid w:val="009A72D4"/>
  </w:style>
  <w:style w:type="numbering" w:customStyle="1" w:styleId="WW8Num17">
    <w:name w:val="WW8Num17"/>
    <w:qFormat/>
    <w:rsid w:val="009A72D4"/>
  </w:style>
  <w:style w:type="numbering" w:customStyle="1" w:styleId="WW8Num18">
    <w:name w:val="WW8Num18"/>
    <w:qFormat/>
    <w:rsid w:val="009A72D4"/>
  </w:style>
  <w:style w:type="numbering" w:customStyle="1" w:styleId="WW8Num19">
    <w:name w:val="WW8Num19"/>
    <w:qFormat/>
    <w:rsid w:val="009A72D4"/>
  </w:style>
  <w:style w:type="numbering" w:customStyle="1" w:styleId="WW8Num20">
    <w:name w:val="WW8Num20"/>
    <w:qFormat/>
    <w:rsid w:val="009A72D4"/>
  </w:style>
  <w:style w:type="numbering" w:customStyle="1" w:styleId="WW8Num21">
    <w:name w:val="WW8Num21"/>
    <w:qFormat/>
    <w:rsid w:val="009A72D4"/>
  </w:style>
  <w:style w:type="numbering" w:customStyle="1" w:styleId="WW8Num22">
    <w:name w:val="WW8Num22"/>
    <w:qFormat/>
    <w:rsid w:val="009A72D4"/>
  </w:style>
  <w:style w:type="numbering" w:customStyle="1" w:styleId="WW8Num23">
    <w:name w:val="WW8Num23"/>
    <w:qFormat/>
    <w:rsid w:val="009A72D4"/>
  </w:style>
  <w:style w:type="numbering" w:customStyle="1" w:styleId="WW8Num24">
    <w:name w:val="WW8Num24"/>
    <w:qFormat/>
    <w:rsid w:val="009A72D4"/>
  </w:style>
  <w:style w:type="numbering" w:customStyle="1" w:styleId="WW8Num25">
    <w:name w:val="WW8Num25"/>
    <w:qFormat/>
    <w:rsid w:val="009A72D4"/>
  </w:style>
  <w:style w:type="numbering" w:customStyle="1" w:styleId="WW8Num26">
    <w:name w:val="WW8Num26"/>
    <w:qFormat/>
    <w:rsid w:val="009A72D4"/>
  </w:style>
  <w:style w:type="numbering" w:customStyle="1" w:styleId="WW8Num27">
    <w:name w:val="WW8Num27"/>
    <w:qFormat/>
    <w:rsid w:val="009A72D4"/>
  </w:style>
  <w:style w:type="numbering" w:customStyle="1" w:styleId="WW8Num28">
    <w:name w:val="WW8Num28"/>
    <w:qFormat/>
    <w:rsid w:val="009A72D4"/>
  </w:style>
  <w:style w:type="numbering" w:customStyle="1" w:styleId="WW8Num29">
    <w:name w:val="WW8Num29"/>
    <w:qFormat/>
    <w:rsid w:val="009A72D4"/>
  </w:style>
  <w:style w:type="numbering" w:customStyle="1" w:styleId="WW8Num30">
    <w:name w:val="WW8Num30"/>
    <w:qFormat/>
    <w:rsid w:val="009A72D4"/>
  </w:style>
  <w:style w:type="numbering" w:customStyle="1" w:styleId="WW8Num31">
    <w:name w:val="WW8Num31"/>
    <w:qFormat/>
    <w:rsid w:val="009A72D4"/>
  </w:style>
  <w:style w:type="numbering" w:customStyle="1" w:styleId="WW8Num32">
    <w:name w:val="WW8Num32"/>
    <w:qFormat/>
    <w:rsid w:val="009A72D4"/>
  </w:style>
  <w:style w:type="numbering" w:customStyle="1" w:styleId="WW8Num33">
    <w:name w:val="WW8Num33"/>
    <w:qFormat/>
    <w:rsid w:val="009A72D4"/>
  </w:style>
  <w:style w:type="numbering" w:customStyle="1" w:styleId="WW8Num34">
    <w:name w:val="WW8Num34"/>
    <w:qFormat/>
    <w:rsid w:val="009A72D4"/>
  </w:style>
  <w:style w:type="numbering" w:customStyle="1" w:styleId="WW8Num35">
    <w:name w:val="WW8Num35"/>
    <w:qFormat/>
    <w:rsid w:val="009A72D4"/>
  </w:style>
  <w:style w:type="numbering" w:customStyle="1" w:styleId="WW8Num36">
    <w:name w:val="WW8Num36"/>
    <w:qFormat/>
    <w:rsid w:val="009A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 Александр Владимирович</dc:creator>
  <cp:lastModifiedBy>user</cp:lastModifiedBy>
  <cp:revision>2</cp:revision>
  <cp:lastPrinted>2022-03-22T14:44:00Z</cp:lastPrinted>
  <dcterms:created xsi:type="dcterms:W3CDTF">2025-05-27T04:15:00Z</dcterms:created>
  <dcterms:modified xsi:type="dcterms:W3CDTF">2025-05-27T04:15:00Z</dcterms:modified>
  <dc:language>ru-RU</dc:language>
</cp:coreProperties>
</file>